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C0B68" w:rsidRPr="002C0B68" w:rsidRDefault="002C0B68" w:rsidP="002C0B68">
      <w:pPr>
        <w:shd w:val="clear" w:color="auto" w:fill="FFFFFF"/>
        <w:spacing w:after="0" w:line="348" w:lineRule="atLeast"/>
        <w:rPr>
          <w:rFonts w:ascii="Arial" w:hAnsi="Arial" w:cs="Times New Roman"/>
          <w:color w:val="14376C"/>
        </w:rPr>
      </w:pPr>
      <w:r w:rsidRPr="002C0B68">
        <w:rPr>
          <w:rFonts w:ascii="Arial" w:hAnsi="Arial" w:cs="Times New Roman"/>
          <w:color w:val="14376C"/>
        </w:rPr>
        <w:fldChar w:fldCharType="begin"/>
      </w:r>
      <w:r w:rsidRPr="002C0B68">
        <w:rPr>
          <w:rFonts w:ascii="Arial" w:hAnsi="Arial" w:cs="Times New Roman"/>
          <w:color w:val="14376C"/>
        </w:rPr>
        <w:instrText xml:space="preserve"> HYPERLINK "javascript:AL_get(this, 'jour', 'J Cosmet Dermatol.');" </w:instrText>
      </w:r>
      <w:r w:rsidRPr="002C0B68">
        <w:rPr>
          <w:rFonts w:ascii="Arial" w:hAnsi="Arial" w:cs="Times New Roman"/>
          <w:color w:val="14376C"/>
        </w:rPr>
      </w:r>
      <w:r w:rsidRPr="002C0B68">
        <w:rPr>
          <w:rFonts w:ascii="Arial" w:hAnsi="Arial" w:cs="Times New Roman"/>
          <w:color w:val="14376C"/>
        </w:rPr>
        <w:fldChar w:fldCharType="separate"/>
      </w:r>
      <w:r w:rsidRPr="002C0B68">
        <w:rPr>
          <w:rFonts w:ascii="Arial" w:hAnsi="Arial" w:cs="Times New Roman"/>
          <w:color w:val="000000"/>
        </w:rPr>
        <w:t>J Cosmet Dermatol.</w:t>
      </w:r>
      <w:r w:rsidRPr="002C0B68">
        <w:rPr>
          <w:rFonts w:ascii="Arial" w:hAnsi="Arial" w:cs="Times New Roman"/>
          <w:color w:val="14376C"/>
        </w:rPr>
        <w:fldChar w:fldCharType="end"/>
      </w:r>
      <w:r w:rsidRPr="002C0B68">
        <w:rPr>
          <w:rFonts w:ascii="Arial" w:hAnsi="Arial" w:cs="Times New Roman"/>
          <w:color w:val="14376C"/>
        </w:rPr>
        <w:t> 2010 Mar</w:t>
      </w:r>
      <w:proofErr w:type="gramStart"/>
      <w:r w:rsidRPr="002C0B68">
        <w:rPr>
          <w:rFonts w:ascii="Arial" w:hAnsi="Arial" w:cs="Times New Roman"/>
          <w:color w:val="14376C"/>
        </w:rPr>
        <w:t>;9</w:t>
      </w:r>
      <w:proofErr w:type="gramEnd"/>
      <w:r w:rsidRPr="002C0B68">
        <w:rPr>
          <w:rFonts w:ascii="Arial" w:hAnsi="Arial" w:cs="Times New Roman"/>
          <w:color w:val="14376C"/>
        </w:rPr>
        <w:t>(1):66-71.</w:t>
      </w:r>
    </w:p>
    <w:p w:rsidR="002C0B68" w:rsidRPr="002C0B68" w:rsidRDefault="002C0B68" w:rsidP="002C0B68">
      <w:pPr>
        <w:shd w:val="clear" w:color="auto" w:fill="FFFFFF"/>
        <w:spacing w:after="0" w:line="270" w:lineRule="atLeast"/>
        <w:outlineLvl w:val="0"/>
        <w:rPr>
          <w:rFonts w:ascii="Arial" w:hAnsi="Arial"/>
          <w:b/>
          <w:bCs/>
          <w:color w:val="14376C"/>
          <w:kern w:val="36"/>
          <w:sz w:val="35"/>
          <w:szCs w:val="35"/>
        </w:rPr>
      </w:pPr>
      <w:proofErr w:type="gramStart"/>
      <w:r w:rsidRPr="002C0B68">
        <w:rPr>
          <w:rFonts w:ascii="Arial" w:hAnsi="Arial"/>
          <w:b/>
          <w:bCs/>
          <w:color w:val="14376C"/>
          <w:kern w:val="36"/>
          <w:sz w:val="35"/>
          <w:szCs w:val="35"/>
        </w:rPr>
        <w:t>Platelet-rich fibrin matrix for improvement of deep nasolabial folds.</w:t>
      </w:r>
      <w:proofErr w:type="gramEnd"/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hyperlink r:id="rId5" w:history="1">
        <w:r w:rsidRPr="002C0B68">
          <w:rPr>
            <w:rFonts w:ascii="Arial" w:hAnsi="Arial" w:cs="Times New Roman"/>
            <w:color w:val="000000"/>
            <w:sz w:val="26"/>
          </w:rPr>
          <w:t>Sclafani AP</w:t>
        </w:r>
      </w:hyperlink>
      <w:r w:rsidRPr="002C0B68">
        <w:rPr>
          <w:rFonts w:ascii="Arial" w:hAnsi="Arial" w:cs="Times New Roman"/>
          <w:color w:val="14376C"/>
          <w:sz w:val="26"/>
          <w:szCs w:val="26"/>
        </w:rPr>
        <w:t>.</w:t>
      </w:r>
    </w:p>
    <w:p w:rsidR="002C0B68" w:rsidRPr="002C0B68" w:rsidRDefault="002C0B68" w:rsidP="002C0B68">
      <w:pPr>
        <w:shd w:val="clear" w:color="auto" w:fill="FFFFFF"/>
        <w:spacing w:after="0" w:line="262" w:lineRule="atLeast"/>
        <w:rPr>
          <w:rFonts w:ascii="Arial" w:hAnsi="Arial" w:cs="Times New Roman"/>
          <w:color w:val="14376C"/>
        </w:rPr>
      </w:pPr>
      <w:proofErr w:type="gramStart"/>
      <w:r w:rsidRPr="002C0B68">
        <w:rPr>
          <w:rFonts w:ascii="Arial" w:hAnsi="Arial" w:cs="Times New Roman"/>
          <w:color w:val="14376C"/>
        </w:rPr>
        <w:t>Division of Facial Plastic Surgery, The New York Eye &amp; Ear Infirmary, New York, New York 10003, USA.</w:t>
      </w:r>
      <w:proofErr w:type="gramEnd"/>
      <w:r w:rsidRPr="002C0B68">
        <w:rPr>
          <w:rFonts w:ascii="Arial" w:hAnsi="Arial" w:cs="Times New Roman"/>
          <w:color w:val="14376C"/>
        </w:rPr>
        <w:t xml:space="preserve"> asclafani@nyee.edu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outlineLvl w:val="2"/>
        <w:rPr>
          <w:rFonts w:ascii="Arial" w:hAnsi="Arial"/>
          <w:b/>
          <w:bCs/>
          <w:color w:val="985735"/>
          <w:sz w:val="31"/>
          <w:szCs w:val="31"/>
        </w:rPr>
      </w:pPr>
      <w:r w:rsidRPr="002C0B68">
        <w:rPr>
          <w:rFonts w:ascii="Arial" w:hAnsi="Arial"/>
          <w:b/>
          <w:bCs/>
          <w:color w:val="985735"/>
          <w:sz w:val="31"/>
          <w:szCs w:val="31"/>
        </w:rPr>
        <w:t>Abstract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r w:rsidRPr="002C0B68">
        <w:rPr>
          <w:rFonts w:ascii="Arial" w:hAnsi="Arial" w:cs="Times New Roman"/>
          <w:b/>
          <w:bCs/>
          <w:color w:val="14376C"/>
          <w:sz w:val="26"/>
        </w:rPr>
        <w:t>BACKGROUND: </w:t>
      </w:r>
      <w:r w:rsidRPr="002C0B68">
        <w:rPr>
          <w:rFonts w:ascii="Arial" w:hAnsi="Arial" w:cs="Times New Roman"/>
          <w:color w:val="14376C"/>
          <w:sz w:val="26"/>
          <w:szCs w:val="26"/>
        </w:rPr>
        <w:t>Dermal augmentation continues to grow as an aesthetic facial procedure. Many exogenous filler materials rely on an autologous fibrotic response for volume augmentation.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r w:rsidRPr="002C0B68">
        <w:rPr>
          <w:rFonts w:ascii="Arial" w:hAnsi="Arial" w:cs="Times New Roman"/>
          <w:b/>
          <w:bCs/>
          <w:color w:val="14376C"/>
          <w:sz w:val="26"/>
        </w:rPr>
        <w:t>AIMS: </w:t>
      </w:r>
      <w:r w:rsidRPr="002C0B68">
        <w:rPr>
          <w:rFonts w:ascii="Arial" w:hAnsi="Arial" w:cs="Times New Roman"/>
          <w:color w:val="14376C"/>
          <w:sz w:val="26"/>
          <w:szCs w:val="26"/>
        </w:rPr>
        <w:t>To evaluate the efficacy of a single injection of autologous platelet-rich fibrin matrix (PRFM) for the correction of deep nasolabial folds (NLFs).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r w:rsidRPr="002C0B68">
        <w:rPr>
          <w:rFonts w:ascii="Arial" w:hAnsi="Arial" w:cs="Times New Roman"/>
          <w:b/>
          <w:bCs/>
          <w:color w:val="14376C"/>
          <w:sz w:val="26"/>
        </w:rPr>
        <w:t>PATIENTS/METHODS: </w:t>
      </w:r>
      <w:r w:rsidRPr="002C0B68">
        <w:rPr>
          <w:rFonts w:ascii="Arial" w:hAnsi="Arial" w:cs="Times New Roman"/>
          <w:color w:val="14376C"/>
          <w:sz w:val="26"/>
          <w:szCs w:val="26"/>
        </w:rPr>
        <w:t>Whole blood was obtained from 15 adults, and an activated autologous PRFM produced using a proprietary system (Selphyl; Aesthetic Factors, Inc., Wayne, NJ, USA) was then injected into the dermis and immediate subdermis below the NLFs. Subjects were photographed before and after treatment; NLFs were rated by the treating physician before and after treatment using the Wrinkle Assessment Scale (WAS) and patients rated their appearance at each post-treatment visit using the Global Aesthetic Improvement Scale. Patients were evaluated at 1, 2, 6, and 12 weeks after treatment.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r w:rsidRPr="002C0B68">
        <w:rPr>
          <w:rFonts w:ascii="Arial" w:hAnsi="Arial" w:cs="Times New Roman"/>
          <w:b/>
          <w:bCs/>
          <w:color w:val="14376C"/>
          <w:sz w:val="26"/>
        </w:rPr>
        <w:t>RESULTS: </w:t>
      </w:r>
      <w:r w:rsidRPr="002C0B68">
        <w:rPr>
          <w:rFonts w:ascii="Arial" w:hAnsi="Arial" w:cs="Times New Roman"/>
          <w:color w:val="14376C"/>
          <w:sz w:val="26"/>
          <w:szCs w:val="26"/>
        </w:rPr>
        <w:t>All patients were treated to maximal (no over-) correction, with a mean reduction in WAS score of 2.12 +/- 0.56. At 1 week after treatment, this difference was 0.65 +/- 0.68, but rose to 0.97 +/- 0.75, 1.08 +/- 0.59, and 1.13 +/- 0.72 at 2, 6, and 12 weeks after treatment, respectively (P &lt; 0.001). No patient noted any fibrosis, irregularity, hardness, restricted movement, or lumpiness.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  <w:sz w:val="26"/>
          <w:szCs w:val="26"/>
        </w:rPr>
      </w:pPr>
      <w:r w:rsidRPr="002C0B68">
        <w:rPr>
          <w:rFonts w:ascii="Arial" w:hAnsi="Arial" w:cs="Times New Roman"/>
          <w:b/>
          <w:bCs/>
          <w:color w:val="14376C"/>
          <w:sz w:val="26"/>
        </w:rPr>
        <w:t>CONCLUSIONS: </w:t>
      </w:r>
      <w:r w:rsidRPr="002C0B68">
        <w:rPr>
          <w:rFonts w:ascii="Arial" w:hAnsi="Arial" w:cs="Times New Roman"/>
          <w:color w:val="14376C"/>
          <w:sz w:val="26"/>
          <w:szCs w:val="26"/>
        </w:rPr>
        <w:t>PRFM can provide significant long-term diminution of deep NLFs without the use of foreign materials. PRFM holds significant potential for stimulated dermal augmentation.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rPr>
          <w:rFonts w:ascii="Arial" w:hAnsi="Arial" w:cs="Times New Roman"/>
          <w:color w:val="14376C"/>
        </w:rPr>
      </w:pPr>
      <w:r w:rsidRPr="002C0B68">
        <w:rPr>
          <w:rFonts w:ascii="Arial" w:hAnsi="Arial" w:cs="Times New Roman"/>
          <w:color w:val="14376C"/>
        </w:rPr>
        <w:t>PMID: 20367676 [PubMed - indexed for MEDLINE]</w:t>
      </w:r>
    </w:p>
    <w:p w:rsidR="002C0B68" w:rsidRPr="002C0B68" w:rsidRDefault="002C0B68" w:rsidP="002C0B68">
      <w:pPr>
        <w:shd w:val="clear" w:color="auto" w:fill="FFFFFF"/>
        <w:spacing w:after="0" w:line="380" w:lineRule="atLeast"/>
        <w:outlineLvl w:val="1"/>
        <w:rPr>
          <w:rFonts w:ascii="Arial" w:hAnsi="Arial"/>
          <w:b/>
          <w:color w:val="14376C"/>
          <w:sz w:val="47"/>
          <w:szCs w:val="47"/>
        </w:rPr>
      </w:pPr>
      <w:hyperlink w:history="1">
        <w:r w:rsidRPr="002C0B68">
          <w:rPr>
            <w:rFonts w:ascii="Arial" w:hAnsi="Arial"/>
            <w:color w:val="000000"/>
            <w:sz w:val="52"/>
          </w:rPr>
          <w:t>Publication Types, MeSH Terms, Substances</w:t>
        </w:r>
      </w:hyperlink>
    </w:p>
    <w:p w:rsidR="002C0B68" w:rsidRPr="002C0B68" w:rsidRDefault="002C0B68" w:rsidP="002C0B68">
      <w:pPr>
        <w:shd w:val="clear" w:color="auto" w:fill="FFFFFF"/>
        <w:spacing w:after="0" w:line="380" w:lineRule="atLeast"/>
        <w:outlineLvl w:val="1"/>
        <w:rPr>
          <w:rFonts w:ascii="Arial" w:hAnsi="Arial"/>
          <w:b/>
          <w:color w:val="14376C"/>
          <w:sz w:val="47"/>
          <w:szCs w:val="47"/>
        </w:rPr>
      </w:pPr>
      <w:hyperlink w:history="1">
        <w:r w:rsidRPr="002C0B68">
          <w:rPr>
            <w:rFonts w:ascii="Arial" w:hAnsi="Arial"/>
            <w:color w:val="000000"/>
            <w:sz w:val="52"/>
          </w:rPr>
          <w:t>LinkOut - more resources</w:t>
        </w:r>
      </w:hyperlink>
    </w:p>
    <w:p w:rsidR="002C0B68" w:rsidRPr="002C0B68" w:rsidRDefault="002C0B68" w:rsidP="002C0B68">
      <w:pPr>
        <w:shd w:val="clear" w:color="auto" w:fill="FFFFFF"/>
        <w:spacing w:after="0" w:line="380" w:lineRule="atLeast"/>
        <w:ind w:firstLine="25072"/>
        <w:outlineLvl w:val="1"/>
        <w:rPr>
          <w:rFonts w:ascii="Helvetica Neue" w:hAnsi="Helvetica Neue"/>
          <w:b/>
          <w:color w:val="14376C"/>
          <w:sz w:val="47"/>
          <w:szCs w:val="47"/>
        </w:rPr>
      </w:pPr>
      <w:r w:rsidRPr="002C0B68">
        <w:rPr>
          <w:rFonts w:ascii="Helvetica Neue" w:hAnsi="Helvetica Neue"/>
          <w:b/>
          <w:color w:val="14376C"/>
          <w:sz w:val="47"/>
          <w:szCs w:val="47"/>
        </w:rPr>
        <w:t>Supplemental Content</w:t>
      </w:r>
    </w:p>
    <w:p w:rsidR="002C0B68" w:rsidRPr="002C0B68" w:rsidRDefault="002C0B68" w:rsidP="002C0B68">
      <w:pPr>
        <w:shd w:val="clear" w:color="auto" w:fill="FFFFFF"/>
        <w:spacing w:beforeLines="1" w:afterLines="1"/>
        <w:outlineLvl w:val="2"/>
        <w:rPr>
          <w:rFonts w:ascii="Helvetica Neue" w:hAnsi="Helvetica Neue"/>
          <w:b/>
          <w:bCs/>
          <w:color w:val="985735"/>
          <w:sz w:val="31"/>
          <w:szCs w:val="31"/>
        </w:rPr>
      </w:pPr>
      <w:r w:rsidRPr="002C0B68">
        <w:rPr>
          <w:rFonts w:ascii="Helvetica Neue" w:hAnsi="Helvetica Neue"/>
          <w:b/>
          <w:bCs/>
          <w:color w:val="985735"/>
          <w:sz w:val="31"/>
          <w:szCs w:val="31"/>
        </w:rPr>
        <w:t>Related citations</w:t>
      </w:r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w:history="1">
        <w:r w:rsidRPr="002C0B68">
          <w:rPr>
            <w:rStyle w:val="Hyperlink"/>
          </w:rPr>
          <w:t>Document5</w:t>
        </w:r>
      </w:hyperlink>
    </w:p>
    <w:p w:rsidR="002C0B68" w:rsidRPr="002C0B68" w:rsidRDefault="002C0B68" w:rsidP="002C0B68">
      <w:pPr>
        <w:numPr>
          <w:ilvl w:val="0"/>
          <w:numId w:val="2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6" w:history="1">
        <w:r w:rsidRPr="002C0B68">
          <w:rPr>
            <w:rFonts w:ascii="Helvetica Neue" w:hAnsi="Helvetica Neue"/>
            <w:color w:val="14376C"/>
            <w:sz w:val="26"/>
          </w:rPr>
          <w:t>Applications of platelet-rich fibrin matrix in facial plastic surgery.</w:t>
        </w:r>
      </w:hyperlink>
      <w:r w:rsidRPr="002C0B68">
        <w:rPr>
          <w:rFonts w:ascii="Helvetica Neue" w:hAnsi="Helvetica Neue"/>
          <w:color w:val="777777"/>
          <w:sz w:val="26"/>
        </w:rPr>
        <w:t>[Facial Plast Surg. 2009]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proofErr w:type="gramStart"/>
      <w:r w:rsidRPr="002C0B68">
        <w:rPr>
          <w:rFonts w:ascii="Helvetica Neue" w:hAnsi="Helvetica Neue"/>
          <w:color w:val="14376C"/>
          <w:sz w:val="26"/>
          <w:szCs w:val="26"/>
        </w:rPr>
        <w:t>Applications of platelet-rich fibrin matrix in facial plastic surgery.</w:t>
      </w:r>
      <w:proofErr w:type="gramEnd"/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5"/>
          <w:szCs w:val="25"/>
        </w:rPr>
      </w:pPr>
      <w:r w:rsidRPr="002C0B68">
        <w:rPr>
          <w:rFonts w:ascii="Helvetica Neue" w:hAnsi="Helvetica Neue"/>
          <w:i/>
          <w:color w:val="14376C"/>
          <w:sz w:val="25"/>
        </w:rPr>
        <w:t>Sclafani AP.Facial Plast Surg. 2009 Nov; 25(4)</w:t>
      </w:r>
      <w:proofErr w:type="gramStart"/>
      <w:r w:rsidRPr="002C0B68">
        <w:rPr>
          <w:rFonts w:ascii="Helvetica Neue" w:hAnsi="Helvetica Neue"/>
          <w:i/>
          <w:color w:val="14376C"/>
          <w:sz w:val="25"/>
        </w:rPr>
        <w:t>:270</w:t>
      </w:r>
      <w:proofErr w:type="gramEnd"/>
      <w:r w:rsidRPr="002C0B68">
        <w:rPr>
          <w:rFonts w:ascii="Helvetica Neue" w:hAnsi="Helvetica Neue"/>
          <w:i/>
          <w:color w:val="14376C"/>
          <w:sz w:val="25"/>
        </w:rPr>
        <w:t xml:space="preserve">-6. </w:t>
      </w:r>
      <w:proofErr w:type="gramStart"/>
      <w:r w:rsidRPr="002C0B68">
        <w:rPr>
          <w:rFonts w:ascii="Helvetica Neue" w:hAnsi="Helvetica Neue"/>
          <w:i/>
          <w:color w:val="14376C"/>
          <w:sz w:val="25"/>
        </w:rPr>
        <w:t>Epub 2009 Nov 18.</w:t>
      </w:r>
      <w:proofErr w:type="gramEnd"/>
    </w:p>
    <w:p w:rsidR="002C0B68" w:rsidRPr="002C0B68" w:rsidRDefault="002C0B68" w:rsidP="002C0B68">
      <w:pPr>
        <w:numPr>
          <w:ilvl w:val="0"/>
          <w:numId w:val="2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7" w:history="1">
        <w:r w:rsidRPr="002C0B68">
          <w:rPr>
            <w:rFonts w:ascii="Helvetica Neue" w:hAnsi="Helvetica Neue"/>
            <w:color w:val="14376C"/>
            <w:sz w:val="26"/>
          </w:rPr>
          <w:t>ArteFill: a long-lasting injectable wrinkle filler material--summary of the U.S. Food and Drug Administration trials and a progress report on 4- to 5-year outcomes.</w:t>
        </w:r>
      </w:hyperlink>
      <w:r w:rsidRPr="002C0B68">
        <w:rPr>
          <w:rFonts w:ascii="Helvetica Neue" w:hAnsi="Helvetica Neue"/>
          <w:color w:val="777777"/>
          <w:sz w:val="26"/>
        </w:rPr>
        <w:t>[Plast Reconstr Surg. 2006]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r w:rsidRPr="002C0B68">
        <w:rPr>
          <w:rFonts w:ascii="Helvetica Neue" w:hAnsi="Helvetica Neue"/>
          <w:color w:val="14376C"/>
          <w:sz w:val="26"/>
          <w:szCs w:val="26"/>
        </w:rPr>
        <w:t>ArteFill: a long-lasting injectable wrinkle filler material--summary of the U.S. Food and Drug Administration trials and a progress report on 4- to 5-year outcomes.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5"/>
          <w:szCs w:val="25"/>
        </w:rPr>
      </w:pPr>
      <w:r w:rsidRPr="002C0B68">
        <w:rPr>
          <w:rFonts w:ascii="Helvetica Neue" w:hAnsi="Helvetica Neue"/>
          <w:i/>
          <w:color w:val="14376C"/>
          <w:sz w:val="25"/>
        </w:rPr>
        <w:t xml:space="preserve">Cohen SR, Berner CF, Busso M, Gleason MC, Hamilton D, Holmes RE, Romano JJ, Rullan PP, Thaler MP, Ubogy Z, et </w:t>
      </w:r>
      <w:proofErr w:type="gramStart"/>
      <w:r w:rsidRPr="002C0B68">
        <w:rPr>
          <w:rFonts w:ascii="Helvetica Neue" w:hAnsi="Helvetica Neue"/>
          <w:i/>
          <w:color w:val="14376C"/>
          <w:sz w:val="25"/>
        </w:rPr>
        <w:t>al.Plast</w:t>
      </w:r>
      <w:proofErr w:type="gramEnd"/>
      <w:r w:rsidRPr="002C0B68">
        <w:rPr>
          <w:rFonts w:ascii="Helvetica Neue" w:hAnsi="Helvetica Neue"/>
          <w:i/>
          <w:color w:val="14376C"/>
          <w:sz w:val="25"/>
        </w:rPr>
        <w:t xml:space="preserve"> Reconstr Surg. 2006 Sep; 118(3 Suppl):64S-76S.</w:t>
      </w:r>
    </w:p>
    <w:p w:rsidR="002C0B68" w:rsidRPr="002C0B68" w:rsidRDefault="002C0B68" w:rsidP="002C0B68">
      <w:pPr>
        <w:numPr>
          <w:ilvl w:val="0"/>
          <w:numId w:val="2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8" w:history="1">
        <w:r w:rsidRPr="002C0B68">
          <w:rPr>
            <w:rFonts w:ascii="Helvetica Neue" w:hAnsi="Helvetica Neue"/>
            <w:color w:val="14376C"/>
            <w:sz w:val="26"/>
          </w:rPr>
          <w:t>European evaluation of a new hyaluronic acid filler incorporating lidocaine.</w:t>
        </w:r>
      </w:hyperlink>
      <w:r w:rsidRPr="002C0B68">
        <w:rPr>
          <w:rFonts w:ascii="Helvetica Neue" w:hAnsi="Helvetica Neue"/>
          <w:color w:val="777777"/>
          <w:sz w:val="26"/>
        </w:rPr>
        <w:t>[J Cosmet Dermatol. 2008]</w:t>
      </w:r>
    </w:p>
    <w:p w:rsidR="002C0B68" w:rsidRPr="002C0B68" w:rsidRDefault="002C0B68" w:rsidP="002C0B68">
      <w:pPr>
        <w:numPr>
          <w:ilvl w:val="0"/>
          <w:numId w:val="2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9" w:history="1">
        <w:r w:rsidRPr="002C0B68">
          <w:rPr>
            <w:rFonts w:ascii="Helvetica Neue" w:hAnsi="Helvetica Neue"/>
            <w:color w:val="FFFFFF"/>
            <w:sz w:val="26"/>
          </w:rPr>
          <w:t>Review</w:t>
        </w:r>
        <w:r w:rsidRPr="002C0B68">
          <w:rPr>
            <w:rFonts w:ascii="Helvetica Neue" w:hAnsi="Helvetica Neue"/>
            <w:color w:val="14376C"/>
            <w:sz w:val="26"/>
          </w:rPr>
          <w:t> </w:t>
        </w:r>
        <w:proofErr w:type="gramStart"/>
        <w:r w:rsidRPr="002C0B68">
          <w:rPr>
            <w:rFonts w:ascii="Helvetica Neue" w:hAnsi="Helvetica Neue"/>
            <w:color w:val="14376C"/>
            <w:sz w:val="26"/>
          </w:rPr>
          <w:t>The</w:t>
        </w:r>
        <w:proofErr w:type="gramEnd"/>
        <w:r w:rsidRPr="002C0B68">
          <w:rPr>
            <w:rFonts w:ascii="Helvetica Neue" w:hAnsi="Helvetica Neue"/>
            <w:color w:val="14376C"/>
            <w:sz w:val="26"/>
          </w:rPr>
          <w:t xml:space="preserve"> role of calcium hydroxylapatite (Radiesse) in nonsurgical aesthetic rejuvenation.</w:t>
        </w:r>
      </w:hyperlink>
      <w:r w:rsidRPr="002C0B68">
        <w:rPr>
          <w:rFonts w:ascii="Helvetica Neue" w:hAnsi="Helvetica Neue"/>
          <w:color w:val="777777"/>
          <w:sz w:val="26"/>
        </w:rPr>
        <w:t>[J Drugs Dermatol. 2010]</w:t>
      </w:r>
    </w:p>
    <w:p w:rsidR="002C0B68" w:rsidRPr="002C0B68" w:rsidRDefault="002C0B68" w:rsidP="002C0B68">
      <w:pPr>
        <w:numPr>
          <w:ilvl w:val="0"/>
          <w:numId w:val="2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0" w:history="1">
        <w:r w:rsidRPr="002C0B68">
          <w:rPr>
            <w:rFonts w:ascii="Helvetica Neue" w:hAnsi="Helvetica Neue"/>
            <w:color w:val="14376C"/>
            <w:sz w:val="26"/>
          </w:rPr>
          <w:t>Calcium hydroxylapatite (Radiesse) for correction of the mid- and lower face: consensus recommendations.</w:t>
        </w:r>
      </w:hyperlink>
      <w:r w:rsidRPr="002C0B68">
        <w:rPr>
          <w:rFonts w:ascii="Helvetica Neue" w:hAnsi="Helvetica Neue"/>
          <w:color w:val="777777"/>
          <w:sz w:val="26"/>
        </w:rPr>
        <w:t>[Plast Reconstr Surg. 2007]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r w:rsidRPr="002C0B68">
        <w:rPr>
          <w:rFonts w:ascii="Helvetica Neue" w:hAnsi="Helvetica Neue"/>
          <w:color w:val="14376C"/>
          <w:sz w:val="26"/>
          <w:szCs w:val="26"/>
        </w:rPr>
        <w:t>Calcium hydroxylapatite (Radiesse) for correction of the mid- and lower face: consensus recommendations.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5"/>
          <w:szCs w:val="25"/>
        </w:rPr>
      </w:pPr>
      <w:r w:rsidRPr="002C0B68">
        <w:rPr>
          <w:rFonts w:ascii="Helvetica Neue" w:hAnsi="Helvetica Neue"/>
          <w:i/>
          <w:color w:val="14376C"/>
          <w:sz w:val="25"/>
        </w:rPr>
        <w:t>Graivier MH, Bass LS, Busso M, Jasin ME, Narins RS, Tzikas TL.Plast Reconstr Surg. 2007 Nov; 120(6 Suppl)</w:t>
      </w:r>
      <w:proofErr w:type="gramStart"/>
      <w:r w:rsidRPr="002C0B68">
        <w:rPr>
          <w:rFonts w:ascii="Helvetica Neue" w:hAnsi="Helvetica Neue"/>
          <w:i/>
          <w:color w:val="14376C"/>
          <w:sz w:val="25"/>
        </w:rPr>
        <w:t>:55S</w:t>
      </w:r>
      <w:proofErr w:type="gramEnd"/>
      <w:r w:rsidRPr="002C0B68">
        <w:rPr>
          <w:rFonts w:ascii="Helvetica Neue" w:hAnsi="Helvetica Neue"/>
          <w:i/>
          <w:color w:val="14376C"/>
          <w:sz w:val="25"/>
        </w:rPr>
        <w:t>-66S.</w:t>
      </w:r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r:id="rId11" w:history="1">
        <w:r w:rsidRPr="002C0B68">
          <w:rPr>
            <w:rFonts w:ascii="Helvetica Neue" w:hAnsi="Helvetica Neue"/>
            <w:color w:val="14376C"/>
            <w:sz w:val="26"/>
          </w:rPr>
          <w:t>See reviews...</w:t>
        </w:r>
      </w:hyperlink>
      <w:hyperlink r:id="rId12" w:history="1">
        <w:r w:rsidRPr="002C0B68">
          <w:rPr>
            <w:rFonts w:ascii="Helvetica Neue" w:hAnsi="Helvetica Neue"/>
            <w:color w:val="14376C"/>
            <w:sz w:val="26"/>
          </w:rPr>
          <w:t>See all...</w:t>
        </w:r>
      </w:hyperlink>
    </w:p>
    <w:p w:rsidR="002C0B68" w:rsidRPr="002C0B68" w:rsidRDefault="002C0B68" w:rsidP="002C0B68">
      <w:pPr>
        <w:shd w:val="clear" w:color="auto" w:fill="FFFFFF"/>
        <w:spacing w:beforeLines="1" w:afterLines="1"/>
        <w:outlineLvl w:val="2"/>
        <w:rPr>
          <w:rFonts w:ascii="Helvetica Neue" w:hAnsi="Helvetica Neue"/>
          <w:b/>
          <w:bCs/>
          <w:color w:val="985735"/>
          <w:sz w:val="31"/>
          <w:szCs w:val="31"/>
        </w:rPr>
      </w:pPr>
      <w:r w:rsidRPr="002C0B68">
        <w:rPr>
          <w:rFonts w:ascii="Helvetica Neue" w:hAnsi="Helvetica Neue"/>
          <w:b/>
          <w:bCs/>
          <w:color w:val="985735"/>
          <w:sz w:val="31"/>
          <w:szCs w:val="31"/>
        </w:rPr>
        <w:t>All links from this record</w:t>
      </w:r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w:history="1">
        <w:r w:rsidRPr="002C0B68">
          <w:rPr>
            <w:rStyle w:val="Hyperlink"/>
          </w:rPr>
          <w:t>Document5</w:t>
        </w:r>
      </w:hyperlink>
    </w:p>
    <w:p w:rsidR="002C0B68" w:rsidRPr="002C0B68" w:rsidRDefault="002C0B68" w:rsidP="002C0B68">
      <w:pPr>
        <w:numPr>
          <w:ilvl w:val="0"/>
          <w:numId w:val="3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3" w:history="1">
        <w:r w:rsidRPr="002C0B68">
          <w:rPr>
            <w:rFonts w:ascii="Helvetica Neue" w:hAnsi="Helvetica Neue"/>
            <w:color w:val="14376C"/>
            <w:sz w:val="26"/>
          </w:rPr>
          <w:t>Related Citations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r w:rsidRPr="002C0B68">
        <w:rPr>
          <w:rFonts w:ascii="Helvetica Neue" w:hAnsi="Helvetica Neue"/>
          <w:color w:val="14376C"/>
          <w:sz w:val="26"/>
          <w:szCs w:val="26"/>
        </w:rPr>
        <w:t>Calculated set of PubMed citations closely related to the selected article(s) retrieved using a word weight algorithm. Related articles are displayed in ranked order from most to least relevant, with the “linked from” citation displayed first.</w:t>
      </w:r>
    </w:p>
    <w:p w:rsidR="002C0B68" w:rsidRPr="002C0B68" w:rsidRDefault="002C0B68" w:rsidP="002C0B68">
      <w:pPr>
        <w:numPr>
          <w:ilvl w:val="0"/>
          <w:numId w:val="3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4" w:history="1">
        <w:r w:rsidRPr="002C0B68">
          <w:rPr>
            <w:rFonts w:ascii="Helvetica Neue" w:hAnsi="Helvetica Neue"/>
            <w:color w:val="14376C"/>
            <w:sz w:val="26"/>
          </w:rPr>
          <w:t>Compound (MeSH Keyword)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r w:rsidRPr="002C0B68">
        <w:rPr>
          <w:rFonts w:ascii="Helvetica Neue" w:hAnsi="Helvetica Neue"/>
          <w:color w:val="14376C"/>
          <w:sz w:val="26"/>
          <w:szCs w:val="26"/>
        </w:rPr>
        <w:t>PubChem chemical compound records that are classified under the same Medical Subject Headings (MeSH) controlled vocabulary as the current articles.</w:t>
      </w:r>
    </w:p>
    <w:p w:rsidR="002C0B68" w:rsidRPr="002C0B68" w:rsidRDefault="002C0B68" w:rsidP="002C0B68">
      <w:pPr>
        <w:numPr>
          <w:ilvl w:val="0"/>
          <w:numId w:val="3"/>
        </w:numPr>
        <w:pBdr>
          <w:bottom w:val="dotted" w:sz="8" w:space="1" w:color="CCCCCC"/>
        </w:pBdr>
        <w:shd w:val="clear" w:color="auto" w:fill="FFFFFF"/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5" w:history="1">
        <w:r w:rsidRPr="002C0B68">
          <w:rPr>
            <w:rFonts w:ascii="Helvetica Neue" w:hAnsi="Helvetica Neue"/>
            <w:color w:val="14376C"/>
            <w:sz w:val="26"/>
          </w:rPr>
          <w:t>Substance (MeSH Keyword)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/>
        <w:rPr>
          <w:rFonts w:ascii="Helvetica Neue" w:hAnsi="Helvetica Neue"/>
          <w:color w:val="14376C"/>
          <w:sz w:val="26"/>
          <w:szCs w:val="26"/>
        </w:rPr>
      </w:pPr>
      <w:r w:rsidRPr="002C0B68">
        <w:rPr>
          <w:rFonts w:ascii="Helvetica Neue" w:hAnsi="Helvetica Neue"/>
          <w:color w:val="14376C"/>
          <w:sz w:val="26"/>
          <w:szCs w:val="26"/>
        </w:rPr>
        <w:t>PubChem chemical substance (submitted) records that are classified under the same Medical Subject Headings (MeSH) controlled vocabulary as the current articles.</w:t>
      </w:r>
    </w:p>
    <w:p w:rsidR="002C0B68" w:rsidRPr="002C0B68" w:rsidRDefault="002C0B68" w:rsidP="002C0B68">
      <w:pPr>
        <w:shd w:val="clear" w:color="auto" w:fill="FFFFFF"/>
        <w:spacing w:beforeLines="1" w:afterLines="1"/>
        <w:outlineLvl w:val="2"/>
        <w:rPr>
          <w:rFonts w:ascii="Helvetica Neue" w:hAnsi="Helvetica Neue"/>
          <w:b/>
          <w:bCs/>
          <w:color w:val="985735"/>
          <w:sz w:val="31"/>
          <w:szCs w:val="31"/>
        </w:rPr>
      </w:pPr>
      <w:r w:rsidRPr="002C0B68">
        <w:rPr>
          <w:rFonts w:ascii="Helvetica Neue" w:hAnsi="Helvetica Neue"/>
          <w:b/>
          <w:bCs/>
          <w:color w:val="985735"/>
          <w:sz w:val="31"/>
          <w:szCs w:val="31"/>
        </w:rPr>
        <w:t>Recent activity</w:t>
      </w:r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w:history="1">
        <w:r w:rsidRPr="002C0B68">
          <w:rPr>
            <w:rStyle w:val="Hyperlink"/>
          </w:rPr>
          <w:t>Document5</w:t>
        </w:r>
      </w:hyperlink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r:id="rId16" w:history="1">
        <w:r w:rsidRPr="002C0B68">
          <w:rPr>
            <w:rFonts w:ascii="Helvetica Neue" w:hAnsi="Helvetica Neue"/>
            <w:color w:val="14376C"/>
            <w:u w:val="single"/>
          </w:rPr>
          <w:t>Clear</w:t>
        </w:r>
      </w:hyperlink>
      <w:bookmarkStart w:id="0" w:name="EntrezSystem2.PEntrez.Pubmed.Pubmed_Resu"/>
      <w:r w:rsidRPr="002C0B68">
        <w:rPr>
          <w:rFonts w:ascii="Helvetica Neue" w:hAnsi="Helvetica Neue"/>
          <w:color w:val="14376C"/>
          <w:sz w:val="22"/>
          <w:szCs w:val="22"/>
        </w:rPr>
        <w:fldChar w:fldCharType="begin"/>
      </w:r>
      <w:r w:rsidRPr="002C0B68">
        <w:rPr>
          <w:rFonts w:ascii="Helvetica Neue" w:hAnsi="Helvetica Neue"/>
          <w:color w:val="14376C"/>
          <w:sz w:val="22"/>
          <w:szCs w:val="22"/>
        </w:rPr>
        <w:instrText xml:space="preserve"> HYPERLINK "?cmd=HTOff&amp;" </w:instrText>
      </w:r>
      <w:r w:rsidRPr="002C0B68">
        <w:rPr>
          <w:rFonts w:ascii="Helvetica Neue" w:hAnsi="Helvetica Neue"/>
          <w:color w:val="14376C"/>
          <w:sz w:val="22"/>
          <w:szCs w:val="22"/>
        </w:rPr>
      </w:r>
      <w:r w:rsidRPr="002C0B68">
        <w:rPr>
          <w:rFonts w:ascii="Helvetica Neue" w:hAnsi="Helvetica Neue"/>
          <w:color w:val="14376C"/>
          <w:sz w:val="22"/>
          <w:szCs w:val="22"/>
        </w:rPr>
        <w:fldChar w:fldCharType="separate"/>
      </w:r>
      <w:r w:rsidRPr="002C0B68">
        <w:rPr>
          <w:rFonts w:ascii="Helvetica Neue" w:hAnsi="Helvetica Neue"/>
          <w:color w:val="14376C"/>
          <w:u w:val="single"/>
        </w:rPr>
        <w:t>Turn Off</w:t>
      </w:r>
      <w:r w:rsidRPr="002C0B68">
        <w:rPr>
          <w:rFonts w:ascii="Helvetica Neue" w:hAnsi="Helvetica Neue"/>
          <w:color w:val="14376C"/>
          <w:sz w:val="22"/>
          <w:szCs w:val="22"/>
        </w:rPr>
        <w:fldChar w:fldCharType="end"/>
      </w:r>
      <w:bookmarkEnd w:id="0"/>
    </w:p>
    <w:p w:rsidR="002C0B68" w:rsidRPr="002C0B68" w:rsidRDefault="002C0B68" w:rsidP="002C0B68">
      <w:pPr>
        <w:numPr>
          <w:ilvl w:val="0"/>
          <w:numId w:val="4"/>
        </w:numPr>
        <w:pBdr>
          <w:bottom w:val="dotted" w:sz="8" w:space="1" w:color="CCCCCC"/>
        </w:pBdr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7" w:history="1">
        <w:r w:rsidRPr="002C0B68">
          <w:rPr>
            <w:rFonts w:ascii="Helvetica Neue" w:hAnsi="Helvetica Neue"/>
            <w:color w:val="14376C"/>
            <w:sz w:val="26"/>
          </w:rPr>
          <w:t>Platelet-rich fibrin matrix for improvement of deep nasolabial folds.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2"/>
          <w:szCs w:val="22"/>
        </w:rPr>
      </w:pPr>
      <w:proofErr w:type="gramStart"/>
      <w:r w:rsidRPr="002C0B68">
        <w:rPr>
          <w:rFonts w:ascii="Helvetica Neue" w:hAnsi="Helvetica Neue"/>
          <w:color w:val="14376C"/>
          <w:sz w:val="22"/>
          <w:szCs w:val="22"/>
        </w:rPr>
        <w:t>Platelet-rich fibrin matrix for improvement of deep nasolabial folds.</w:t>
      </w:r>
      <w:proofErr w:type="gramEnd"/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1"/>
          <w:szCs w:val="21"/>
        </w:rPr>
      </w:pPr>
      <w:r w:rsidRPr="002C0B68">
        <w:rPr>
          <w:rFonts w:ascii="Helvetica Neue" w:hAnsi="Helvetica Neue"/>
          <w:color w:val="14376C"/>
          <w:sz w:val="21"/>
          <w:szCs w:val="21"/>
        </w:rPr>
        <w:t xml:space="preserve">J Cosmet Dermatol. 2010 </w:t>
      </w: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Mar ;9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>(1):66-71.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 w:line="336" w:lineRule="atLeast"/>
        <w:ind w:hanging="360"/>
        <w:jc w:val="right"/>
        <w:rPr>
          <w:rFonts w:ascii="Helvetica Neue" w:hAnsi="Helvetica Neue"/>
          <w:color w:val="777777"/>
          <w:sz w:val="22"/>
          <w:szCs w:val="22"/>
        </w:rPr>
      </w:pPr>
      <w:r w:rsidRPr="002C0B68">
        <w:rPr>
          <w:rFonts w:ascii="Helvetica Neue" w:hAnsi="Helvetica Neue"/>
          <w:color w:val="777777"/>
          <w:sz w:val="22"/>
          <w:szCs w:val="22"/>
        </w:rPr>
        <w:t>PubMed</w:t>
      </w:r>
    </w:p>
    <w:p w:rsidR="002C0B68" w:rsidRPr="002C0B68" w:rsidRDefault="002C0B68" w:rsidP="002C0B68">
      <w:pPr>
        <w:numPr>
          <w:ilvl w:val="0"/>
          <w:numId w:val="4"/>
        </w:numPr>
        <w:pBdr>
          <w:bottom w:val="dotted" w:sz="8" w:space="1" w:color="CCCCCC"/>
        </w:pBdr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8" w:history="1">
        <w:r w:rsidRPr="002C0B68">
          <w:rPr>
            <w:rFonts w:ascii="Helvetica Neue" w:hAnsi="Helvetica Neue"/>
            <w:color w:val="14376C"/>
            <w:sz w:val="26"/>
          </w:rPr>
          <w:t>Platelet rich plasma: myth or reality?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2"/>
          <w:szCs w:val="22"/>
        </w:rPr>
      </w:pPr>
      <w:r w:rsidRPr="002C0B68">
        <w:rPr>
          <w:rFonts w:ascii="Helvetica Neue" w:hAnsi="Helvetica Neue"/>
          <w:color w:val="14376C"/>
          <w:sz w:val="22"/>
          <w:szCs w:val="22"/>
        </w:rPr>
        <w:t>Platelet rich plasma: myth or reality?</w:t>
      </w:r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1"/>
          <w:szCs w:val="21"/>
        </w:rPr>
      </w:pP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Eur J Dent.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 xml:space="preserve"> 2007 </w:t>
      </w: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Oct ;1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>(4):192-4.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 w:line="336" w:lineRule="atLeast"/>
        <w:ind w:hanging="360"/>
        <w:jc w:val="right"/>
        <w:rPr>
          <w:rFonts w:ascii="Helvetica Neue" w:hAnsi="Helvetica Neue"/>
          <w:color w:val="777777"/>
          <w:sz w:val="22"/>
          <w:szCs w:val="22"/>
        </w:rPr>
      </w:pPr>
      <w:r w:rsidRPr="002C0B68">
        <w:rPr>
          <w:rFonts w:ascii="Helvetica Neue" w:hAnsi="Helvetica Neue"/>
          <w:color w:val="777777"/>
          <w:sz w:val="22"/>
          <w:szCs w:val="22"/>
        </w:rPr>
        <w:t>PubMed</w:t>
      </w:r>
    </w:p>
    <w:p w:rsidR="002C0B68" w:rsidRPr="002C0B68" w:rsidRDefault="002C0B68" w:rsidP="002C0B68">
      <w:pPr>
        <w:numPr>
          <w:ilvl w:val="0"/>
          <w:numId w:val="4"/>
        </w:numPr>
        <w:pBdr>
          <w:bottom w:val="dotted" w:sz="8" w:space="1" w:color="CCCCCC"/>
        </w:pBdr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19" w:history="1">
        <w:r w:rsidRPr="002C0B68">
          <w:rPr>
            <w:rFonts w:ascii="Helvetica Neue" w:hAnsi="Helvetica Neue"/>
            <w:color w:val="14376C"/>
            <w:sz w:val="26"/>
          </w:rPr>
          <w:t>Is platelet-rich plasma the perfect enhancement factor? A current review.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2"/>
          <w:szCs w:val="22"/>
        </w:rPr>
      </w:pPr>
      <w:r w:rsidRPr="002C0B68">
        <w:rPr>
          <w:rFonts w:ascii="Helvetica Neue" w:hAnsi="Helvetica Neue"/>
          <w:color w:val="14376C"/>
          <w:sz w:val="22"/>
          <w:szCs w:val="22"/>
        </w:rPr>
        <w:t xml:space="preserve">Is platelet-rich plasma the perfect enhancement factor? </w:t>
      </w:r>
      <w:proofErr w:type="gramStart"/>
      <w:r w:rsidRPr="002C0B68">
        <w:rPr>
          <w:rFonts w:ascii="Helvetica Neue" w:hAnsi="Helvetica Neue"/>
          <w:color w:val="14376C"/>
          <w:sz w:val="22"/>
          <w:szCs w:val="22"/>
        </w:rPr>
        <w:t>A current review.</w:t>
      </w:r>
      <w:proofErr w:type="gramEnd"/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1"/>
          <w:szCs w:val="21"/>
        </w:rPr>
      </w:pP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Int J Oral Maxillofac Implants.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 xml:space="preserve"> 2003 Jan-</w:t>
      </w: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Feb ;18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>(1):93-103.</w:t>
      </w:r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 w:line="336" w:lineRule="atLeast"/>
        <w:ind w:hanging="360"/>
        <w:jc w:val="right"/>
        <w:rPr>
          <w:rFonts w:ascii="Helvetica Neue" w:hAnsi="Helvetica Neue"/>
          <w:color w:val="777777"/>
          <w:sz w:val="22"/>
          <w:szCs w:val="22"/>
        </w:rPr>
      </w:pPr>
      <w:r w:rsidRPr="002C0B68">
        <w:rPr>
          <w:rFonts w:ascii="Helvetica Neue" w:hAnsi="Helvetica Neue"/>
          <w:color w:val="777777"/>
          <w:sz w:val="22"/>
          <w:szCs w:val="22"/>
        </w:rPr>
        <w:t>PubMed</w:t>
      </w:r>
    </w:p>
    <w:p w:rsidR="002C0B68" w:rsidRPr="002C0B68" w:rsidRDefault="002C0B68" w:rsidP="002C0B68">
      <w:pPr>
        <w:numPr>
          <w:ilvl w:val="0"/>
          <w:numId w:val="4"/>
        </w:numPr>
        <w:pBdr>
          <w:bottom w:val="dotted" w:sz="8" w:space="1" w:color="CCCCCC"/>
        </w:pBdr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20" w:history="1">
        <w:r w:rsidRPr="002C0B68">
          <w:rPr>
            <w:rFonts w:ascii="Helvetica Neue" w:hAnsi="Helvetica Neue"/>
            <w:color w:val="14376C"/>
            <w:sz w:val="26"/>
          </w:rPr>
          <w:t>Fibroblastic response to treatment with different preparations rich in growth fa...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2"/>
          <w:szCs w:val="22"/>
        </w:rPr>
      </w:pPr>
      <w:proofErr w:type="gramStart"/>
      <w:r w:rsidRPr="002C0B68">
        <w:rPr>
          <w:rFonts w:ascii="Helvetica Neue" w:hAnsi="Helvetica Neue"/>
          <w:color w:val="14376C"/>
          <w:sz w:val="22"/>
          <w:szCs w:val="22"/>
        </w:rPr>
        <w:t>Fibroblastic response to treatment with different preparations rich in growth factors.</w:t>
      </w:r>
      <w:proofErr w:type="gramEnd"/>
    </w:p>
    <w:p w:rsidR="002C0B68" w:rsidRPr="002C0B68" w:rsidRDefault="002C0B68" w:rsidP="002C0B68">
      <w:pPr>
        <w:pBdr>
          <w:bottom w:val="dotted" w:sz="8" w:space="1" w:color="CCCCCC"/>
        </w:pBdr>
        <w:spacing w:afterLines="1"/>
        <w:rPr>
          <w:rFonts w:ascii="Helvetica Neue" w:hAnsi="Helvetica Neue"/>
          <w:color w:val="14376C"/>
          <w:sz w:val="21"/>
          <w:szCs w:val="21"/>
        </w:rPr>
      </w:pPr>
      <w:r w:rsidRPr="002C0B68">
        <w:rPr>
          <w:rFonts w:ascii="Helvetica Neue" w:hAnsi="Helvetica Neue"/>
          <w:color w:val="14376C"/>
          <w:sz w:val="21"/>
          <w:szCs w:val="21"/>
        </w:rPr>
        <w:t xml:space="preserve">Cell Prolif. 2009 </w:t>
      </w: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Apr ;42</w:t>
      </w:r>
      <w:proofErr w:type="gramEnd"/>
      <w:r w:rsidRPr="002C0B68">
        <w:rPr>
          <w:rFonts w:ascii="Helvetica Neue" w:hAnsi="Helvetica Neue"/>
          <w:color w:val="14376C"/>
          <w:sz w:val="21"/>
          <w:szCs w:val="21"/>
        </w:rPr>
        <w:t xml:space="preserve">(2):162-70. Epub 2009 Feb </w:t>
      </w:r>
      <w:proofErr w:type="gramStart"/>
      <w:r w:rsidRPr="002C0B68">
        <w:rPr>
          <w:rFonts w:ascii="Helvetica Neue" w:hAnsi="Helvetica Neue"/>
          <w:color w:val="14376C"/>
          <w:sz w:val="21"/>
          <w:szCs w:val="21"/>
        </w:rPr>
        <w:t>24 .</w:t>
      </w:r>
      <w:proofErr w:type="gramEnd"/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 w:line="336" w:lineRule="atLeast"/>
        <w:ind w:hanging="360"/>
        <w:jc w:val="right"/>
        <w:rPr>
          <w:rFonts w:ascii="Helvetica Neue" w:hAnsi="Helvetica Neue"/>
          <w:color w:val="777777"/>
          <w:sz w:val="22"/>
          <w:szCs w:val="22"/>
        </w:rPr>
      </w:pPr>
      <w:r w:rsidRPr="002C0B68">
        <w:rPr>
          <w:rFonts w:ascii="Helvetica Neue" w:hAnsi="Helvetica Neue"/>
          <w:color w:val="777777"/>
          <w:sz w:val="22"/>
          <w:szCs w:val="22"/>
        </w:rPr>
        <w:t>PubMed</w:t>
      </w:r>
    </w:p>
    <w:p w:rsidR="002C0B68" w:rsidRPr="002C0B68" w:rsidRDefault="002C0B68" w:rsidP="002C0B68">
      <w:pPr>
        <w:numPr>
          <w:ilvl w:val="0"/>
          <w:numId w:val="4"/>
        </w:numPr>
        <w:pBdr>
          <w:bottom w:val="dotted" w:sz="8" w:space="1" w:color="CCCCCC"/>
        </w:pBdr>
        <w:spacing w:afterLines="1"/>
        <w:ind w:left="0"/>
        <w:rPr>
          <w:rFonts w:ascii="Helvetica Neue" w:hAnsi="Helvetica Neue"/>
          <w:color w:val="14376C"/>
          <w:sz w:val="22"/>
          <w:szCs w:val="22"/>
        </w:rPr>
      </w:pPr>
      <w:hyperlink r:id="rId21" w:history="1">
        <w:proofErr w:type="gramStart"/>
        <w:r w:rsidRPr="002C0B68">
          <w:rPr>
            <w:rFonts w:ascii="Helvetica Neue" w:hAnsi="Helvetica Neue"/>
            <w:color w:val="14376C"/>
            <w:sz w:val="26"/>
          </w:rPr>
          <w:t>platelet</w:t>
        </w:r>
        <w:proofErr w:type="gramEnd"/>
        <w:r w:rsidRPr="002C0B68">
          <w:rPr>
            <w:rFonts w:ascii="Helvetica Neue" w:hAnsi="Helvetica Neue"/>
            <w:color w:val="14376C"/>
            <w:sz w:val="26"/>
          </w:rPr>
          <w:t xml:space="preserve"> rich fibrin matrix (61)</w:t>
        </w:r>
      </w:hyperlink>
    </w:p>
    <w:p w:rsidR="002C0B68" w:rsidRPr="002C0B68" w:rsidRDefault="002C0B68" w:rsidP="002C0B68">
      <w:pPr>
        <w:pBdr>
          <w:bottom w:val="dotted" w:sz="8" w:space="1" w:color="CCCCCC"/>
        </w:pBdr>
        <w:shd w:val="clear" w:color="auto" w:fill="FFFFFF"/>
        <w:spacing w:afterLines="1" w:line="336" w:lineRule="atLeast"/>
        <w:jc w:val="right"/>
        <w:rPr>
          <w:rFonts w:ascii="Helvetica Neue" w:hAnsi="Helvetica Neue"/>
          <w:color w:val="777777"/>
          <w:sz w:val="22"/>
          <w:szCs w:val="22"/>
        </w:rPr>
      </w:pPr>
      <w:r w:rsidRPr="002C0B68">
        <w:rPr>
          <w:rFonts w:ascii="Helvetica Neue" w:hAnsi="Helvetica Neue"/>
          <w:color w:val="777777"/>
          <w:sz w:val="22"/>
          <w:szCs w:val="22"/>
        </w:rPr>
        <w:t>PubMed</w:t>
      </w:r>
    </w:p>
    <w:p w:rsidR="002C0B68" w:rsidRPr="002C0B68" w:rsidRDefault="002C0B68" w:rsidP="002C0B68">
      <w:pPr>
        <w:shd w:val="clear" w:color="auto" w:fill="FFFFFF"/>
        <w:spacing w:after="0"/>
        <w:rPr>
          <w:rFonts w:ascii="Helvetica Neue" w:hAnsi="Helvetica Neue"/>
          <w:color w:val="14376C"/>
          <w:sz w:val="22"/>
          <w:szCs w:val="22"/>
        </w:rPr>
      </w:pPr>
      <w:hyperlink r:id="rId22" w:history="1">
        <w:r w:rsidRPr="002C0B68">
          <w:rPr>
            <w:rFonts w:ascii="Helvetica Neue" w:hAnsi="Helvetica Neue"/>
            <w:color w:val="14376C"/>
            <w:sz w:val="26"/>
          </w:rPr>
          <w:t>See more...</w:t>
        </w:r>
      </w:hyperlink>
    </w:p>
    <w:p w:rsidR="002C0B68" w:rsidRPr="002C0B68" w:rsidRDefault="002C0B68" w:rsidP="002C0B68">
      <w:pPr>
        <w:spacing w:after="0" w:line="432" w:lineRule="atLeast"/>
        <w:rPr>
          <w:rFonts w:ascii="Helvetica Neue" w:hAnsi="Helvetica Neue"/>
          <w:color w:val="505050"/>
        </w:rPr>
      </w:pPr>
      <w:r w:rsidRPr="002C0B68">
        <w:rPr>
          <w:rFonts w:ascii="Helvetica Neue" w:hAnsi="Helvetica Neue"/>
          <w:color w:val="505050"/>
        </w:rPr>
        <w:t>You are here: </w:t>
      </w:r>
      <w:hyperlink r:id="rId23" w:history="1">
        <w:r w:rsidRPr="002C0B68">
          <w:rPr>
            <w:rFonts w:ascii="Helvetica Neue" w:hAnsi="Helvetica Neue"/>
            <w:color w:val="14376C"/>
          </w:rPr>
          <w:t>NCBI</w:t>
        </w:r>
      </w:hyperlink>
      <w:r w:rsidRPr="002C0B68">
        <w:rPr>
          <w:rFonts w:ascii="Helvetica Neue" w:hAnsi="Helvetica Neue"/>
          <w:color w:val="505050"/>
        </w:rPr>
        <w:t> &gt; </w:t>
      </w:r>
      <w:hyperlink r:id="rId24" w:history="1">
        <w:r w:rsidRPr="002C0B68">
          <w:rPr>
            <w:rFonts w:ascii="Helvetica Neue" w:hAnsi="Helvetica Neue"/>
            <w:color w:val="14376C"/>
          </w:rPr>
          <w:t>Literature</w:t>
        </w:r>
      </w:hyperlink>
      <w:r w:rsidRPr="002C0B68">
        <w:rPr>
          <w:rFonts w:ascii="Helvetica Neue" w:hAnsi="Helvetica Neue"/>
          <w:color w:val="505050"/>
        </w:rPr>
        <w:t> &gt; PubMed</w:t>
      </w:r>
    </w:p>
    <w:p w:rsidR="002C0B68" w:rsidRPr="002C0B68" w:rsidRDefault="002C0B68" w:rsidP="002C0B68">
      <w:pPr>
        <w:spacing w:after="0" w:line="432" w:lineRule="atLeast"/>
        <w:rPr>
          <w:rFonts w:ascii="Helvetica Neue" w:hAnsi="Helvetica Neue"/>
          <w:color w:val="505050"/>
        </w:rPr>
      </w:pPr>
      <w:r w:rsidRPr="002C0B68">
        <w:rPr>
          <w:rFonts w:ascii="Helvetica Neue" w:hAnsi="Helvetica Neue"/>
          <w:color w:val="505050"/>
        </w:rPr>
        <w:fldChar w:fldCharType="begin"/>
      </w:r>
      <w:r w:rsidRPr="002C0B68">
        <w:rPr>
          <w:rFonts w:ascii="Helvetica Neue" w:hAnsi="Helvetica Neue"/>
          <w:color w:val="505050"/>
        </w:rPr>
        <w:instrText xml:space="preserve"> HYPERLINK "/sites/ehelp?&amp;Ncbi_App=entrez&amp;Db=pubmed&amp;Page=abstract&amp;Snapshot=/projects/entrez/Entrez@3.16&amp;Time=2010-08-16T21:25:41-04:00&amp;Host=portal105" \t "_blank" </w:instrText>
      </w:r>
      <w:r w:rsidRPr="002C0B68">
        <w:rPr>
          <w:rFonts w:ascii="Helvetica Neue" w:hAnsi="Helvetica Neue"/>
          <w:color w:val="505050"/>
        </w:rPr>
      </w:r>
      <w:r w:rsidRPr="002C0B68">
        <w:rPr>
          <w:rFonts w:ascii="Helvetica Neue" w:hAnsi="Helvetica Neue"/>
          <w:color w:val="505050"/>
        </w:rPr>
        <w:fldChar w:fldCharType="separate"/>
      </w:r>
      <w:r w:rsidRPr="002C0B68">
        <w:rPr>
          <w:rFonts w:ascii="Helvetica Neue" w:hAnsi="Helvetica Neue"/>
          <w:color w:val="14376C"/>
        </w:rPr>
        <w:t>Write to the Help Desk</w:t>
      </w:r>
      <w:r w:rsidRPr="002C0B68">
        <w:rPr>
          <w:rFonts w:ascii="Helvetica Neue" w:hAnsi="Helvetica Neue"/>
          <w:color w:val="505050"/>
        </w:rPr>
        <w:fldChar w:fldCharType="end"/>
      </w:r>
    </w:p>
    <w:p w:rsidR="002C0B68" w:rsidRPr="002C0B68" w:rsidRDefault="002C0B68" w:rsidP="002C0B68">
      <w:pPr>
        <w:shd w:val="clear" w:color="auto" w:fill="FFFFFF"/>
        <w:spacing w:after="0" w:line="432" w:lineRule="atLeast"/>
        <w:ind w:firstLine="25072"/>
        <w:jc w:val="center"/>
        <w:outlineLvl w:val="1"/>
        <w:rPr>
          <w:rFonts w:ascii="Helvetica Neue" w:hAnsi="Helvetica Neue"/>
          <w:b/>
          <w:color w:val="14376C"/>
          <w:sz w:val="43"/>
          <w:szCs w:val="43"/>
        </w:rPr>
      </w:pPr>
      <w:r w:rsidRPr="002C0B68">
        <w:rPr>
          <w:rFonts w:ascii="Helvetica Neue" w:hAnsi="Helvetica Neue"/>
          <w:b/>
          <w:color w:val="14376C"/>
          <w:sz w:val="43"/>
          <w:szCs w:val="43"/>
        </w:rPr>
        <w:t>Simple NCBI Directory</w:t>
      </w:r>
    </w:p>
    <w:p w:rsidR="002C0B68" w:rsidRPr="002C0B68" w:rsidRDefault="002C0B68" w:rsidP="002C0B68">
      <w:pPr>
        <w:numPr>
          <w:ilvl w:val="0"/>
          <w:numId w:val="5"/>
        </w:numPr>
        <w:shd w:val="clear" w:color="auto" w:fill="FFFFFF"/>
        <w:spacing w:after="0" w:line="432" w:lineRule="atLeast"/>
        <w:ind w:left="384"/>
        <w:outlineLvl w:val="2"/>
        <w:rPr>
          <w:rFonts w:ascii="Helvetica Neue" w:hAnsi="Helvetica Neue"/>
          <w:b/>
          <w:caps/>
          <w:color w:val="505050"/>
          <w:sz w:val="26"/>
          <w:szCs w:val="26"/>
        </w:rPr>
      </w:pPr>
      <w:r w:rsidRPr="002C0B68">
        <w:rPr>
          <w:rFonts w:ascii="Helvetica Neue" w:hAnsi="Helvetica Neue"/>
          <w:b/>
          <w:caps/>
          <w:color w:val="505050"/>
          <w:sz w:val="26"/>
          <w:szCs w:val="26"/>
        </w:rPr>
        <w:t>GETTING STARTED</w:t>
      </w:r>
    </w:p>
    <w:p w:rsidR="002C0B68" w:rsidRPr="002C0B68" w:rsidRDefault="002C0B68" w:rsidP="002C0B68">
      <w:pPr>
        <w:numPr>
          <w:ilvl w:val="0"/>
          <w:numId w:val="5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25" w:history="1">
        <w:r w:rsidRPr="002C0B68">
          <w:rPr>
            <w:rFonts w:ascii="Helvetica Neue" w:hAnsi="Helvetica Neue"/>
            <w:color w:val="14376C"/>
          </w:rPr>
          <w:t>NCBI Help Manual</w:t>
        </w:r>
      </w:hyperlink>
    </w:p>
    <w:p w:rsidR="002C0B68" w:rsidRPr="002C0B68" w:rsidRDefault="002C0B68" w:rsidP="002C0B68">
      <w:pPr>
        <w:numPr>
          <w:ilvl w:val="0"/>
          <w:numId w:val="5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26" w:history="1">
        <w:r w:rsidRPr="002C0B68">
          <w:rPr>
            <w:rFonts w:ascii="Helvetica Neue" w:hAnsi="Helvetica Neue"/>
            <w:color w:val="14376C"/>
          </w:rPr>
          <w:t>NCBI Handbook</w:t>
        </w:r>
      </w:hyperlink>
    </w:p>
    <w:p w:rsidR="002C0B68" w:rsidRPr="002C0B68" w:rsidRDefault="002C0B68" w:rsidP="002C0B68">
      <w:pPr>
        <w:numPr>
          <w:ilvl w:val="0"/>
          <w:numId w:val="5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27" w:history="1">
        <w:r w:rsidRPr="002C0B68">
          <w:rPr>
            <w:rFonts w:ascii="Helvetica Neue" w:hAnsi="Helvetica Neue"/>
            <w:color w:val="14376C"/>
          </w:rPr>
          <w:t>Training &amp; Tutorials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after="0" w:line="432" w:lineRule="atLeast"/>
        <w:ind w:left="384"/>
        <w:outlineLvl w:val="2"/>
        <w:rPr>
          <w:rFonts w:ascii="Helvetica Neue" w:hAnsi="Helvetica Neue"/>
          <w:b/>
          <w:caps/>
          <w:color w:val="505050"/>
          <w:sz w:val="26"/>
          <w:szCs w:val="26"/>
        </w:rPr>
      </w:pPr>
      <w:r w:rsidRPr="002C0B68">
        <w:rPr>
          <w:rFonts w:ascii="Helvetica Neue" w:hAnsi="Helvetica Neue"/>
          <w:b/>
          <w:caps/>
          <w:color w:val="505050"/>
          <w:sz w:val="26"/>
          <w:szCs w:val="26"/>
        </w:rPr>
        <w:t>RESOURCES</w:t>
      </w:r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28" w:history="1">
        <w:r w:rsidRPr="002C0B68">
          <w:rPr>
            <w:rFonts w:ascii="Helvetica Neue" w:hAnsi="Helvetica Neue"/>
            <w:color w:val="14376C"/>
          </w:rPr>
          <w:t>Literature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29" w:history="1">
        <w:r w:rsidRPr="002C0B68">
          <w:rPr>
            <w:rFonts w:ascii="Helvetica Neue" w:hAnsi="Helvetica Neue"/>
            <w:color w:val="14376C"/>
          </w:rPr>
          <w:t>DNA &amp; RNA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0" w:history="1">
        <w:r w:rsidRPr="002C0B68">
          <w:rPr>
            <w:rFonts w:ascii="Helvetica Neue" w:hAnsi="Helvetica Neue"/>
            <w:color w:val="14376C"/>
          </w:rPr>
          <w:t>Proteins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1" w:history="1">
        <w:r w:rsidRPr="002C0B68">
          <w:rPr>
            <w:rFonts w:ascii="Helvetica Neue" w:hAnsi="Helvetica Neue"/>
            <w:color w:val="14376C"/>
          </w:rPr>
          <w:t>Sequence Analysis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2" w:history="1">
        <w:r w:rsidRPr="002C0B68">
          <w:rPr>
            <w:rFonts w:ascii="Helvetica Neue" w:hAnsi="Helvetica Neue"/>
            <w:color w:val="14376C"/>
          </w:rPr>
          <w:t>Genes &amp; Expression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3" w:history="1">
        <w:r w:rsidRPr="002C0B68">
          <w:rPr>
            <w:rFonts w:ascii="Helvetica Neue" w:hAnsi="Helvetica Neue"/>
            <w:color w:val="14376C"/>
          </w:rPr>
          <w:t>Genomes &amp; Maps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4" w:history="1">
        <w:r w:rsidRPr="002C0B68">
          <w:rPr>
            <w:rFonts w:ascii="Helvetica Neue" w:hAnsi="Helvetica Neue"/>
            <w:color w:val="14376C"/>
          </w:rPr>
          <w:t>Domains &amp; Structures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5" w:history="1">
        <w:r w:rsidRPr="002C0B68">
          <w:rPr>
            <w:rFonts w:ascii="Helvetica Neue" w:hAnsi="Helvetica Neue"/>
            <w:color w:val="14376C"/>
          </w:rPr>
          <w:t>Genetics &amp; Medicine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6" w:history="1">
        <w:r w:rsidRPr="002C0B68">
          <w:rPr>
            <w:rFonts w:ascii="Helvetica Neue" w:hAnsi="Helvetica Neue"/>
            <w:color w:val="14376C"/>
          </w:rPr>
          <w:t>Taxonomy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7" w:history="1">
        <w:r w:rsidRPr="002C0B68">
          <w:rPr>
            <w:rFonts w:ascii="Helvetica Neue" w:hAnsi="Helvetica Neue"/>
            <w:color w:val="14376C"/>
          </w:rPr>
          <w:t>Data &amp; Software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8" w:history="1">
        <w:r w:rsidRPr="002C0B68">
          <w:rPr>
            <w:rFonts w:ascii="Helvetica Neue" w:hAnsi="Helvetica Neue"/>
            <w:color w:val="14376C"/>
          </w:rPr>
          <w:t>Training &amp; Tutorials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39" w:history="1">
        <w:r w:rsidRPr="002C0B68">
          <w:rPr>
            <w:rFonts w:ascii="Helvetica Neue" w:hAnsi="Helvetica Neue"/>
            <w:color w:val="14376C"/>
          </w:rPr>
          <w:t>Homology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0" w:history="1">
        <w:r w:rsidRPr="002C0B68">
          <w:rPr>
            <w:rFonts w:ascii="Helvetica Neue" w:hAnsi="Helvetica Neue"/>
            <w:color w:val="14376C"/>
          </w:rPr>
          <w:t>Small Molecules</w:t>
        </w:r>
      </w:hyperlink>
    </w:p>
    <w:p w:rsidR="002C0B68" w:rsidRPr="002C0B68" w:rsidRDefault="002C0B68" w:rsidP="002C0B68">
      <w:pPr>
        <w:numPr>
          <w:ilvl w:val="0"/>
          <w:numId w:val="6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1" w:history="1">
        <w:r w:rsidRPr="002C0B68">
          <w:rPr>
            <w:rFonts w:ascii="Helvetica Neue" w:hAnsi="Helvetica Neue"/>
            <w:color w:val="14376C"/>
          </w:rPr>
          <w:t>Variation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after="0" w:line="432" w:lineRule="atLeast"/>
        <w:ind w:left="384"/>
        <w:outlineLvl w:val="2"/>
        <w:rPr>
          <w:rFonts w:ascii="Helvetica Neue" w:hAnsi="Helvetica Neue"/>
          <w:b/>
          <w:caps/>
          <w:color w:val="505050"/>
          <w:sz w:val="26"/>
          <w:szCs w:val="26"/>
        </w:rPr>
      </w:pPr>
      <w:r w:rsidRPr="002C0B68">
        <w:rPr>
          <w:rFonts w:ascii="Helvetica Neue" w:hAnsi="Helvetica Neue"/>
          <w:b/>
          <w:caps/>
          <w:color w:val="505050"/>
          <w:sz w:val="26"/>
          <w:szCs w:val="26"/>
        </w:rPr>
        <w:t>POPULAR</w:t>
      </w:r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2" w:history="1">
        <w:r w:rsidRPr="002C0B68">
          <w:rPr>
            <w:rFonts w:ascii="Helvetica Neue" w:hAnsi="Helvetica Neue"/>
            <w:color w:val="14376C"/>
          </w:rPr>
          <w:t>PubMed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3" w:history="1">
        <w:r w:rsidRPr="002C0B68">
          <w:rPr>
            <w:rFonts w:ascii="Helvetica Neue" w:hAnsi="Helvetica Neue"/>
            <w:color w:val="14376C"/>
          </w:rPr>
          <w:t>Nucleotide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4" w:history="1">
        <w:r w:rsidRPr="002C0B68">
          <w:rPr>
            <w:rFonts w:ascii="Helvetica Neue" w:hAnsi="Helvetica Neue"/>
            <w:color w:val="14376C"/>
          </w:rPr>
          <w:t>BLAST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5" w:history="1">
        <w:r w:rsidRPr="002C0B68">
          <w:rPr>
            <w:rFonts w:ascii="Helvetica Neue" w:hAnsi="Helvetica Neue"/>
            <w:color w:val="14376C"/>
          </w:rPr>
          <w:t>PubMed Central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6" w:history="1">
        <w:r w:rsidRPr="002C0B68">
          <w:rPr>
            <w:rFonts w:ascii="Helvetica Neue" w:hAnsi="Helvetica Neue"/>
            <w:color w:val="14376C"/>
          </w:rPr>
          <w:t>Gene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7" w:history="1">
        <w:r w:rsidRPr="002C0B68">
          <w:rPr>
            <w:rFonts w:ascii="Helvetica Neue" w:hAnsi="Helvetica Neue"/>
            <w:color w:val="14376C"/>
          </w:rPr>
          <w:t>Bookshelf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8" w:history="1">
        <w:r w:rsidRPr="002C0B68">
          <w:rPr>
            <w:rFonts w:ascii="Helvetica Neue" w:hAnsi="Helvetica Neue"/>
            <w:color w:val="14376C"/>
          </w:rPr>
          <w:t>Protein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49" w:history="1">
        <w:r w:rsidRPr="002C0B68">
          <w:rPr>
            <w:rFonts w:ascii="Helvetica Neue" w:hAnsi="Helvetica Neue"/>
            <w:color w:val="14376C"/>
          </w:rPr>
          <w:t>OMIM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0" w:history="1">
        <w:r w:rsidRPr="002C0B68">
          <w:rPr>
            <w:rFonts w:ascii="Helvetica Neue" w:hAnsi="Helvetica Neue"/>
            <w:color w:val="14376C"/>
          </w:rPr>
          <w:t>Genome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1" w:history="1">
        <w:r w:rsidRPr="002C0B68">
          <w:rPr>
            <w:rFonts w:ascii="Helvetica Neue" w:hAnsi="Helvetica Neue"/>
            <w:color w:val="14376C"/>
          </w:rPr>
          <w:t>SNP</w:t>
        </w:r>
      </w:hyperlink>
    </w:p>
    <w:p w:rsidR="002C0B68" w:rsidRPr="002C0B68" w:rsidRDefault="002C0B68" w:rsidP="002C0B68">
      <w:pPr>
        <w:numPr>
          <w:ilvl w:val="0"/>
          <w:numId w:val="7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2" w:history="1">
        <w:r w:rsidRPr="002C0B68">
          <w:rPr>
            <w:rFonts w:ascii="Helvetica Neue" w:hAnsi="Helvetica Neue"/>
            <w:color w:val="14376C"/>
          </w:rPr>
          <w:t>Structure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after="0" w:line="432" w:lineRule="atLeast"/>
        <w:ind w:left="384"/>
        <w:outlineLvl w:val="2"/>
        <w:rPr>
          <w:rFonts w:ascii="Helvetica Neue" w:hAnsi="Helvetica Neue"/>
          <w:b/>
          <w:caps/>
          <w:color w:val="505050"/>
          <w:sz w:val="26"/>
          <w:szCs w:val="26"/>
        </w:rPr>
      </w:pPr>
      <w:r w:rsidRPr="002C0B68">
        <w:rPr>
          <w:rFonts w:ascii="Helvetica Neue" w:hAnsi="Helvetica Neue"/>
          <w:b/>
          <w:caps/>
          <w:color w:val="505050"/>
          <w:sz w:val="26"/>
          <w:szCs w:val="26"/>
        </w:rPr>
        <w:t>FEATURED</w:t>
      </w:r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3" w:history="1">
        <w:r w:rsidRPr="002C0B68">
          <w:rPr>
            <w:rFonts w:ascii="Helvetica Neue" w:hAnsi="Helvetica Neue"/>
            <w:color w:val="14376C"/>
          </w:rPr>
          <w:t>GenBank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4" w:history="1">
        <w:r w:rsidRPr="002C0B68">
          <w:rPr>
            <w:rFonts w:ascii="Helvetica Neue" w:hAnsi="Helvetica Neue"/>
            <w:color w:val="14376C"/>
          </w:rPr>
          <w:t>Reference Sequences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5" w:history="1">
        <w:r w:rsidRPr="002C0B68">
          <w:rPr>
            <w:rFonts w:ascii="Helvetica Neue" w:hAnsi="Helvetica Neue"/>
            <w:color w:val="14376C"/>
          </w:rPr>
          <w:t>Map Viewer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6" w:history="1">
        <w:r w:rsidRPr="002C0B68">
          <w:rPr>
            <w:rFonts w:ascii="Helvetica Neue" w:hAnsi="Helvetica Neue"/>
            <w:color w:val="14376C"/>
          </w:rPr>
          <w:t>Genome Projects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7" w:history="1">
        <w:r w:rsidRPr="002C0B68">
          <w:rPr>
            <w:rFonts w:ascii="Helvetica Neue" w:hAnsi="Helvetica Neue"/>
            <w:color w:val="14376C"/>
          </w:rPr>
          <w:t>Human Genome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8" w:history="1">
        <w:r w:rsidRPr="002C0B68">
          <w:rPr>
            <w:rFonts w:ascii="Helvetica Neue" w:hAnsi="Helvetica Neue"/>
            <w:color w:val="14376C"/>
          </w:rPr>
          <w:t>Mouse Genome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59" w:history="1">
        <w:r w:rsidRPr="002C0B68">
          <w:rPr>
            <w:rFonts w:ascii="Helvetica Neue" w:hAnsi="Helvetica Neue"/>
            <w:color w:val="14376C"/>
          </w:rPr>
          <w:t>Influenza Virus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0" w:history="1">
        <w:r w:rsidRPr="002C0B68">
          <w:rPr>
            <w:rFonts w:ascii="Helvetica Neue" w:hAnsi="Helvetica Neue"/>
            <w:color w:val="14376C"/>
          </w:rPr>
          <w:t>Primer-BLAST</w:t>
        </w:r>
      </w:hyperlink>
    </w:p>
    <w:p w:rsidR="002C0B68" w:rsidRPr="002C0B68" w:rsidRDefault="002C0B68" w:rsidP="002C0B68">
      <w:pPr>
        <w:numPr>
          <w:ilvl w:val="0"/>
          <w:numId w:val="8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1" w:history="1">
        <w:r w:rsidRPr="002C0B68">
          <w:rPr>
            <w:rFonts w:ascii="Helvetica Neue" w:hAnsi="Helvetica Neue"/>
            <w:color w:val="14376C"/>
          </w:rPr>
          <w:t>Sequence Read Archive</w:t>
        </w:r>
      </w:hyperlink>
    </w:p>
    <w:p w:rsidR="002C0B68" w:rsidRPr="002C0B68" w:rsidRDefault="002C0B68" w:rsidP="002C0B68">
      <w:pPr>
        <w:numPr>
          <w:ilvl w:val="0"/>
          <w:numId w:val="9"/>
        </w:numPr>
        <w:shd w:val="clear" w:color="auto" w:fill="FFFFFF"/>
        <w:spacing w:after="0" w:line="432" w:lineRule="atLeast"/>
        <w:ind w:left="384"/>
        <w:outlineLvl w:val="2"/>
        <w:rPr>
          <w:rFonts w:ascii="Helvetica Neue" w:hAnsi="Helvetica Neue"/>
          <w:b/>
          <w:caps/>
          <w:color w:val="505050"/>
          <w:sz w:val="26"/>
          <w:szCs w:val="26"/>
        </w:rPr>
      </w:pPr>
      <w:r w:rsidRPr="002C0B68">
        <w:rPr>
          <w:rFonts w:ascii="Helvetica Neue" w:hAnsi="Helvetica Neue"/>
          <w:b/>
          <w:caps/>
          <w:color w:val="505050"/>
          <w:sz w:val="26"/>
          <w:szCs w:val="26"/>
        </w:rPr>
        <w:t>NCBI INFORMATION</w:t>
      </w:r>
    </w:p>
    <w:p w:rsidR="002C0B68" w:rsidRPr="002C0B68" w:rsidRDefault="002C0B68" w:rsidP="002C0B68">
      <w:pPr>
        <w:numPr>
          <w:ilvl w:val="0"/>
          <w:numId w:val="9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2" w:history="1">
        <w:r w:rsidRPr="002C0B68">
          <w:rPr>
            <w:rFonts w:ascii="Helvetica Neue" w:hAnsi="Helvetica Neue"/>
            <w:color w:val="14376C"/>
          </w:rPr>
          <w:t>About NCBI</w:t>
        </w:r>
      </w:hyperlink>
    </w:p>
    <w:p w:rsidR="002C0B68" w:rsidRPr="002C0B68" w:rsidRDefault="002C0B68" w:rsidP="002C0B68">
      <w:pPr>
        <w:numPr>
          <w:ilvl w:val="0"/>
          <w:numId w:val="9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3" w:history="1">
        <w:r w:rsidRPr="002C0B68">
          <w:rPr>
            <w:rFonts w:ascii="Helvetica Neue" w:hAnsi="Helvetica Neue"/>
            <w:color w:val="14376C"/>
          </w:rPr>
          <w:t>Research at NCBI</w:t>
        </w:r>
      </w:hyperlink>
    </w:p>
    <w:p w:rsidR="002C0B68" w:rsidRPr="002C0B68" w:rsidRDefault="002C0B68" w:rsidP="002C0B68">
      <w:pPr>
        <w:numPr>
          <w:ilvl w:val="0"/>
          <w:numId w:val="9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4" w:history="1">
        <w:r w:rsidRPr="002C0B68">
          <w:rPr>
            <w:rFonts w:ascii="Helvetica Neue" w:hAnsi="Helvetica Neue"/>
            <w:color w:val="14376C"/>
          </w:rPr>
          <w:t>NCBI Newsletter</w:t>
        </w:r>
      </w:hyperlink>
    </w:p>
    <w:p w:rsidR="002C0B68" w:rsidRPr="002C0B68" w:rsidRDefault="002C0B68" w:rsidP="002C0B68">
      <w:pPr>
        <w:numPr>
          <w:ilvl w:val="0"/>
          <w:numId w:val="9"/>
        </w:numPr>
        <w:shd w:val="clear" w:color="auto" w:fill="FFFFFF"/>
        <w:spacing w:beforeLines="1" w:afterLines="1" w:line="432" w:lineRule="atLeast"/>
        <w:ind w:left="384"/>
        <w:rPr>
          <w:rFonts w:ascii="Helvetica Neue" w:hAnsi="Helvetica Neue"/>
          <w:color w:val="14376C"/>
        </w:rPr>
      </w:pPr>
      <w:hyperlink r:id="rId65" w:history="1">
        <w:r w:rsidRPr="002C0B68">
          <w:rPr>
            <w:rFonts w:ascii="Helvetica Neue" w:hAnsi="Helvetica Neue"/>
            <w:color w:val="14376C"/>
          </w:rPr>
          <w:t>NCBI FTP Site</w:t>
        </w:r>
      </w:hyperlink>
    </w:p>
    <w:p w:rsidR="002C0B68" w:rsidRPr="002C0B68" w:rsidRDefault="002C0B68" w:rsidP="002C0B68">
      <w:pPr>
        <w:spacing w:after="0" w:line="432" w:lineRule="atLeast"/>
        <w:jc w:val="right"/>
        <w:rPr>
          <w:rFonts w:ascii="Helvetica Neue" w:hAnsi="Helvetica Neue"/>
          <w:color w:val="14376C"/>
        </w:rPr>
      </w:pPr>
      <w:hyperlink r:id="rId66" w:history="1">
        <w:r w:rsidRPr="002C0B68">
          <w:rPr>
            <w:rFonts w:ascii="Helvetica Neue" w:hAnsi="Helvetica Neue"/>
            <w:color w:val="14376C"/>
          </w:rPr>
          <w:t>NIH</w:t>
        </w:r>
      </w:hyperlink>
      <w:hyperlink r:id="rId67" w:history="1">
        <w:r w:rsidRPr="002C0B68">
          <w:rPr>
            <w:rFonts w:ascii="Helvetica Neue" w:hAnsi="Helvetica Neue"/>
            <w:color w:val="14376C"/>
          </w:rPr>
          <w:t>DHHS</w:t>
        </w:r>
      </w:hyperlink>
      <w:hyperlink r:id="rId68" w:history="1">
        <w:r w:rsidRPr="002C0B68">
          <w:rPr>
            <w:rFonts w:ascii="Helvetica Neue" w:hAnsi="Helvetica Neue"/>
            <w:color w:val="14376C"/>
          </w:rPr>
          <w:t>USA.gov</w:t>
        </w:r>
      </w:hyperlink>
    </w:p>
    <w:p w:rsidR="002C0B68" w:rsidRPr="002C0B68" w:rsidRDefault="002C0B68" w:rsidP="002C0B68">
      <w:pPr>
        <w:spacing w:after="0" w:line="432" w:lineRule="atLeast"/>
        <w:rPr>
          <w:rFonts w:ascii="Helvetica Neue" w:hAnsi="Helvetica Neue"/>
          <w:color w:val="14376C"/>
          <w:sz w:val="22"/>
          <w:szCs w:val="22"/>
        </w:rPr>
      </w:pPr>
    </w:p>
    <w:p w:rsidR="00DF7543" w:rsidRDefault="002C0B68"/>
    <w:sectPr w:rsidR="00DF7543" w:rsidSect="00DF75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603AFE"/>
    <w:multiLevelType w:val="multilevel"/>
    <w:tmpl w:val="BF5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C429F"/>
    <w:multiLevelType w:val="multilevel"/>
    <w:tmpl w:val="19E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10564"/>
    <w:multiLevelType w:val="multilevel"/>
    <w:tmpl w:val="1254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0432D"/>
    <w:multiLevelType w:val="multilevel"/>
    <w:tmpl w:val="C8A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03C41"/>
    <w:multiLevelType w:val="multilevel"/>
    <w:tmpl w:val="4508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41318"/>
    <w:multiLevelType w:val="multilevel"/>
    <w:tmpl w:val="7726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056"/>
    <w:multiLevelType w:val="multilevel"/>
    <w:tmpl w:val="5C0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07EFD"/>
    <w:multiLevelType w:val="multilevel"/>
    <w:tmpl w:val="2ACC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93D0E"/>
    <w:multiLevelType w:val="multilevel"/>
    <w:tmpl w:val="E03C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C0B68"/>
    <w:rsid w:val="002C0B6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3C"/>
  </w:style>
  <w:style w:type="paragraph" w:styleId="Heading1">
    <w:name w:val="heading 1"/>
    <w:basedOn w:val="Normal"/>
    <w:link w:val="Heading1Char"/>
    <w:uiPriority w:val="9"/>
    <w:rsid w:val="002C0B68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C0B68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C0B68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68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0B68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0B68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C0B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C0B68"/>
    <w:rPr>
      <w:color w:val="0000FF"/>
      <w:u w:val="single"/>
    </w:rPr>
  </w:style>
  <w:style w:type="paragraph" w:styleId="NormalWeb">
    <w:name w:val="Normal (Web)"/>
    <w:basedOn w:val="Normal"/>
    <w:uiPriority w:val="99"/>
    <w:rsid w:val="002C0B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2C0B68"/>
    <w:rPr>
      <w:i/>
    </w:rPr>
  </w:style>
  <w:style w:type="paragraph" w:customStyle="1" w:styleId="txtblue12b">
    <w:name w:val="txtblue12b"/>
    <w:basedOn w:val="Normal"/>
    <w:rsid w:val="002C0B68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citation">
    <w:name w:val="citation"/>
    <w:basedOn w:val="Normal"/>
    <w:rsid w:val="002C0B6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C0B68"/>
  </w:style>
  <w:style w:type="paragraph" w:customStyle="1" w:styleId="authlist">
    <w:name w:val="auth_list"/>
    <w:basedOn w:val="Normal"/>
    <w:rsid w:val="002C0B68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aff">
    <w:name w:val="aff"/>
    <w:basedOn w:val="Normal"/>
    <w:rsid w:val="002C0B6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ubabstractlabel">
    <w:name w:val="sub_abstract_label"/>
    <w:basedOn w:val="DefaultParagraphFont"/>
    <w:rsid w:val="002C0B68"/>
  </w:style>
  <w:style w:type="paragraph" w:customStyle="1" w:styleId="rprtid">
    <w:name w:val="rprtid"/>
    <w:basedOn w:val="Normal"/>
    <w:rsid w:val="002C0B6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pmid">
    <w:name w:val="pmid"/>
    <w:basedOn w:val="DefaultParagraphFont"/>
    <w:rsid w:val="002C0B68"/>
  </w:style>
  <w:style w:type="character" w:customStyle="1" w:styleId="ui-ncbitoggler-master-text">
    <w:name w:val="ui-ncbitoggler-master-text"/>
    <w:basedOn w:val="DefaultParagraphFont"/>
    <w:rsid w:val="002C0B68"/>
  </w:style>
  <w:style w:type="character" w:customStyle="1" w:styleId="pmcid">
    <w:name w:val="pmcid"/>
    <w:basedOn w:val="DefaultParagraphFont"/>
    <w:rsid w:val="002C0B68"/>
  </w:style>
  <w:style w:type="character" w:customStyle="1" w:styleId="statusicon">
    <w:name w:val="status_icon"/>
    <w:basedOn w:val="DefaultParagraphFont"/>
    <w:rsid w:val="002C0B68"/>
  </w:style>
  <w:style w:type="character" w:customStyle="1" w:styleId="apple-style-span">
    <w:name w:val="apple-style-span"/>
    <w:basedOn w:val="DefaultParagraphFont"/>
    <w:rsid w:val="002C0B68"/>
  </w:style>
  <w:style w:type="character" w:customStyle="1" w:styleId="rprtlinks">
    <w:name w:val="rprtlinks"/>
    <w:basedOn w:val="DefaultParagraphFont"/>
    <w:rsid w:val="002C0B68"/>
  </w:style>
  <w:style w:type="character" w:customStyle="1" w:styleId="ui-iconui-icon-triangle-1-e">
    <w:name w:val="ui-icon ui-icon-triangle-1-e"/>
    <w:basedOn w:val="DefaultParagraphFont"/>
    <w:rsid w:val="002C0B68"/>
  </w:style>
  <w:style w:type="character" w:customStyle="1" w:styleId="source">
    <w:name w:val="source"/>
    <w:basedOn w:val="DefaultParagraphFont"/>
    <w:rsid w:val="002C0B68"/>
  </w:style>
  <w:style w:type="character" w:customStyle="1" w:styleId="invert">
    <w:name w:val="invert"/>
    <w:basedOn w:val="DefaultParagraphFont"/>
    <w:rsid w:val="002C0B68"/>
  </w:style>
  <w:style w:type="character" w:customStyle="1" w:styleId="number">
    <w:name w:val="number"/>
    <w:basedOn w:val="DefaultParagraphFont"/>
    <w:rsid w:val="002C0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9411">
              <w:marLeft w:val="0"/>
              <w:marRight w:val="-60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465">
                  <w:marLeft w:val="0"/>
                  <w:marRight w:val="56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93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50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1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39412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601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031373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8" w:color="97B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159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5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9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4721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4" Type="http://schemas.openxmlformats.org/officeDocument/2006/relationships/hyperlink" Target="file://localhost/bookshelf/br.fcgi%3fbook=newsncbi" TargetMode="External"/><Relationship Id="rId60" Type="http://schemas.openxmlformats.org/officeDocument/2006/relationships/hyperlink" Target="file://localhost/tools/primer-blast" TargetMode="External"/><Relationship Id="rId39" Type="http://schemas.openxmlformats.org/officeDocument/2006/relationships/hyperlink" Target="file://localhost/guide/homology" TargetMode="External"/><Relationship Id="rId70" Type="http://schemas.openxmlformats.org/officeDocument/2006/relationships/theme" Target="theme/theme1.xml"/><Relationship Id="rId7" Type="http://schemas.openxmlformats.org/officeDocument/2006/relationships/hyperlink" Target="file://localhost/pubmed/16936546" TargetMode="External"/><Relationship Id="rId43" Type="http://schemas.openxmlformats.org/officeDocument/2006/relationships/hyperlink" Target="file://localhost/nucleotide" TargetMode="External"/><Relationship Id="rId25" Type="http://schemas.openxmlformats.org/officeDocument/2006/relationships/hyperlink" Target="file://localhost/bookshelf/br.fcgi%3fbook=helpcollect" TargetMode="External"/><Relationship Id="rId10" Type="http://schemas.openxmlformats.org/officeDocument/2006/relationships/hyperlink" Target="file://localhost/pubmed/18090343" TargetMode="External"/><Relationship Id="rId50" Type="http://schemas.openxmlformats.org/officeDocument/2006/relationships/hyperlink" Target="file://localhost/genome" TargetMode="External"/><Relationship Id="rId63" Type="http://schemas.openxmlformats.org/officeDocument/2006/relationships/hyperlink" Target="file://localhost/CBBresearch" TargetMode="External"/><Relationship Id="rId17" Type="http://schemas.openxmlformats.org/officeDocument/2006/relationships/hyperlink" Target="file://localhost/portal/utils/pageresolver.fcgi%3frecordid=1282008341519704" TargetMode="External"/><Relationship Id="rId9" Type="http://schemas.openxmlformats.org/officeDocument/2006/relationships/hyperlink" Target="file://localhost/pubmed/20480786" TargetMode="External"/><Relationship Id="rId18" Type="http://schemas.openxmlformats.org/officeDocument/2006/relationships/hyperlink" Target="file://localhost/portal/utils/pageresolver.fcgi%3frecordid=1282008271473977" TargetMode="External"/><Relationship Id="rId27" Type="http://schemas.openxmlformats.org/officeDocument/2006/relationships/hyperlink" Target="file://localhost/guide/training-tutorials" TargetMode="External"/><Relationship Id="rId14" Type="http://schemas.openxmlformats.org/officeDocument/2006/relationships/hyperlink" Target="file://localhost/pubmed%3fDb=pccompound&amp;DbFrom=pubmed&amp;Cmd=Link&amp;LinkName=pubmed_pccompound_mesh&amp;IdsFromResult=20367676" TargetMode="External"/><Relationship Id="rId4" Type="http://schemas.openxmlformats.org/officeDocument/2006/relationships/webSettings" Target="webSettings.xml"/><Relationship Id="rId28" Type="http://schemas.openxmlformats.org/officeDocument/2006/relationships/hyperlink" Target="file://localhost/guide/literature" TargetMode="External"/><Relationship Id="rId45" Type="http://schemas.openxmlformats.org/officeDocument/2006/relationships/hyperlink" Target="http://www.pubmedcentral.nih.gov/" TargetMode="External"/><Relationship Id="rId58" Type="http://schemas.openxmlformats.org/officeDocument/2006/relationships/hyperlink" Target="file://localhost/genome/guide/mouse" TargetMode="External"/><Relationship Id="rId42" Type="http://schemas.openxmlformats.org/officeDocument/2006/relationships/hyperlink" Target="file://localhost/pubmed" TargetMode="External"/><Relationship Id="rId6" Type="http://schemas.openxmlformats.org/officeDocument/2006/relationships/hyperlink" Target="file://localhost/pubmed/19924600" TargetMode="External"/><Relationship Id="rId49" Type="http://schemas.openxmlformats.org/officeDocument/2006/relationships/hyperlink" Target="file://localhost/omim" TargetMode="External"/><Relationship Id="rId44" Type="http://schemas.openxmlformats.org/officeDocument/2006/relationships/hyperlink" Target="http://blast.ncbi.nlm.nih.gov/" TargetMode="External"/><Relationship Id="rId69" Type="http://schemas.openxmlformats.org/officeDocument/2006/relationships/fontTable" Target="fontTable.xml"/><Relationship Id="rId19" Type="http://schemas.openxmlformats.org/officeDocument/2006/relationships/hyperlink" Target="file://localhost/portal/utils/pageresolver.fcgi%3frecordid=1282008249244047" TargetMode="External"/><Relationship Id="rId38" Type="http://schemas.openxmlformats.org/officeDocument/2006/relationships/hyperlink" Target="file://localhost/guide/training-tutorials" TargetMode="External"/><Relationship Id="rId20" Type="http://schemas.openxmlformats.org/officeDocument/2006/relationships/hyperlink" Target="file://localhost/portal/utils/pageresolver.fcgi%3frecordid=1282008033189748" TargetMode="External"/><Relationship Id="rId2" Type="http://schemas.openxmlformats.org/officeDocument/2006/relationships/styles" Target="styles.xml"/><Relationship Id="rId46" Type="http://schemas.openxmlformats.org/officeDocument/2006/relationships/hyperlink" Target="file://localhost/gene" TargetMode="External"/><Relationship Id="rId57" Type="http://schemas.openxmlformats.org/officeDocument/2006/relationships/hyperlink" Target="file://localhost/genome/guide/human" TargetMode="External"/><Relationship Id="rId59" Type="http://schemas.openxmlformats.org/officeDocument/2006/relationships/hyperlink" Target="file://localhost/genomes/FLU" TargetMode="External"/><Relationship Id="rId35" Type="http://schemas.openxmlformats.org/officeDocument/2006/relationships/hyperlink" Target="file://localhost/guide/genetics-medicine" TargetMode="External"/><Relationship Id="rId51" Type="http://schemas.openxmlformats.org/officeDocument/2006/relationships/hyperlink" Target="file://localhost/snp" TargetMode="External"/><Relationship Id="rId55" Type="http://schemas.openxmlformats.org/officeDocument/2006/relationships/hyperlink" Target="file://localhost/mapview" TargetMode="External"/><Relationship Id="rId31" Type="http://schemas.openxmlformats.org/officeDocument/2006/relationships/hyperlink" Target="file://localhost/guide/sequence-analysis" TargetMode="External"/><Relationship Id="rId34" Type="http://schemas.openxmlformats.org/officeDocument/2006/relationships/hyperlink" Target="file://localhost/guide/domains-structures" TargetMode="External"/><Relationship Id="rId40" Type="http://schemas.openxmlformats.org/officeDocument/2006/relationships/hyperlink" Target="file://localhost/guide/small-molecules" TargetMode="External"/><Relationship Id="rId62" Type="http://schemas.openxmlformats.org/officeDocument/2006/relationships/hyperlink" Target="file://localhost/About" TargetMode="External"/><Relationship Id="rId66" Type="http://schemas.openxmlformats.org/officeDocument/2006/relationships/hyperlink" Target="http://www.nih.gov" TargetMode="External"/><Relationship Id="rId36" Type="http://schemas.openxmlformats.org/officeDocument/2006/relationships/hyperlink" Target="file://localhost/guide/taxonomy" TargetMode="External"/><Relationship Id="rId1" Type="http://schemas.openxmlformats.org/officeDocument/2006/relationships/numbering" Target="numbering.xml"/><Relationship Id="rId24" Type="http://schemas.openxmlformats.org/officeDocument/2006/relationships/hyperlink" Target="http://www.ncbi.nlm.nih.gov/guide/literature/" TargetMode="External"/><Relationship Id="rId47" Type="http://schemas.openxmlformats.org/officeDocument/2006/relationships/hyperlink" Target="file://localhost/books" TargetMode="External"/><Relationship Id="rId56" Type="http://schemas.openxmlformats.org/officeDocument/2006/relationships/hyperlink" Target="file://localhost/genomeprj" TargetMode="External"/><Relationship Id="rId48" Type="http://schemas.openxmlformats.org/officeDocument/2006/relationships/hyperlink" Target="file://localhost/protein" TargetMode="External"/><Relationship Id="rId8" Type="http://schemas.openxmlformats.org/officeDocument/2006/relationships/hyperlink" Target="file://localhost/pubmed/19146607" TargetMode="External"/><Relationship Id="rId13" Type="http://schemas.openxmlformats.org/officeDocument/2006/relationships/hyperlink" Target="file://localhost/pubmed%3fDb=pubmed&amp;DbFrom=pubmed&amp;Cmd=Link&amp;LinkName=pubmed_pubmed&amp;IdsFromResult=20367676" TargetMode="External"/><Relationship Id="rId32" Type="http://schemas.openxmlformats.org/officeDocument/2006/relationships/hyperlink" Target="file://localhost/guide/genes-expression" TargetMode="External"/><Relationship Id="rId37" Type="http://schemas.openxmlformats.org/officeDocument/2006/relationships/hyperlink" Target="file://localhost/guide/data-software" TargetMode="External"/><Relationship Id="rId52" Type="http://schemas.openxmlformats.org/officeDocument/2006/relationships/hyperlink" Target="file://localhost/Structure" TargetMode="External"/><Relationship Id="rId65" Type="http://schemas.openxmlformats.org/officeDocument/2006/relationships/hyperlink" Target="file://localhost/Ftp" TargetMode="External"/><Relationship Id="rId67" Type="http://schemas.openxmlformats.org/officeDocument/2006/relationships/hyperlink" Target="http://www.dhhs.gov" TargetMode="External"/><Relationship Id="rId54" Type="http://schemas.openxmlformats.org/officeDocument/2006/relationships/hyperlink" Target="file://localhost/refseq" TargetMode="External"/><Relationship Id="rId12" Type="http://schemas.openxmlformats.org/officeDocument/2006/relationships/hyperlink" Target="file://localhost/sites/entrez%3fdb=pubmed&amp;cmd=link&amp;linkname=pubmed_pubmed&amp;uid=20367676" TargetMode="External"/><Relationship Id="rId3" Type="http://schemas.openxmlformats.org/officeDocument/2006/relationships/settings" Target="settings.xml"/><Relationship Id="rId23" Type="http://schemas.openxmlformats.org/officeDocument/2006/relationships/hyperlink" Target="file://localhost/guide" TargetMode="External"/><Relationship Id="rId61" Type="http://schemas.openxmlformats.org/officeDocument/2006/relationships/hyperlink" Target="file://localhost/Traces/sra" TargetMode="External"/><Relationship Id="rId53" Type="http://schemas.openxmlformats.org/officeDocument/2006/relationships/hyperlink" Target="file://localhost/Genbank" TargetMode="External"/><Relationship Id="rId26" Type="http://schemas.openxmlformats.org/officeDocument/2006/relationships/hyperlink" Target="file://localhost/books/bv.fcgi%3frid=handbook.TOC&amp;depth=2" TargetMode="External"/><Relationship Id="rId30" Type="http://schemas.openxmlformats.org/officeDocument/2006/relationships/hyperlink" Target="file://localhost/guide/proteins" TargetMode="External"/><Relationship Id="rId11" Type="http://schemas.openxmlformats.org/officeDocument/2006/relationships/hyperlink" Target="file://localhost/sites/entrez%3fdb=pubmed&amp;cmd=link&amp;linkname=pubmed_pubmed_reviews&amp;uid=20367676" TargetMode="External"/><Relationship Id="rId68" Type="http://schemas.openxmlformats.org/officeDocument/2006/relationships/hyperlink" Target="http://www.usa.gov" TargetMode="External"/><Relationship Id="rId29" Type="http://schemas.openxmlformats.org/officeDocument/2006/relationships/hyperlink" Target="file://localhost/guide/dna-rna" TargetMode="External"/><Relationship Id="rId16" Type="http://schemas.openxmlformats.org/officeDocument/2006/relationships/hyperlink" Target="?cmd=ClearHT&amp;" TargetMode="External"/><Relationship Id="rId33" Type="http://schemas.openxmlformats.org/officeDocument/2006/relationships/hyperlink" Target="file://localhost/guide/genomes-maps" TargetMode="External"/><Relationship Id="rId41" Type="http://schemas.openxmlformats.org/officeDocument/2006/relationships/hyperlink" Target="file://localhost/guide/variation" TargetMode="External"/><Relationship Id="rId5" Type="http://schemas.openxmlformats.org/officeDocument/2006/relationships/hyperlink" Target="file://localhost/pubmed%3fterm=%2522Sclafani%2520AP%2522%255BAuthor%255D" TargetMode="External"/><Relationship Id="rId15" Type="http://schemas.openxmlformats.org/officeDocument/2006/relationships/hyperlink" Target="file://localhost/pubmed%3fDb=pcsubstance&amp;DbFrom=pubmed&amp;Cmd=Link&amp;LinkName=pubmed_pcsubstance_mesh&amp;IdsFromResult=20367676" TargetMode="External"/><Relationship Id="rId22" Type="http://schemas.openxmlformats.org/officeDocument/2006/relationships/hyperlink" Target="file://localhost/sites/myncbi/recentactivity" TargetMode="External"/><Relationship Id="rId21" Type="http://schemas.openxmlformats.org/officeDocument/2006/relationships/hyperlink" Target="file://localhost/portal/utils/pageresolver.fcgi%3frecordid=1282007988464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7160</Characters>
  <Application>Microsoft Word 12.1.2</Application>
  <DocSecurity>0</DocSecurity>
  <Lines>59</Lines>
  <Paragraphs>14</Paragraphs>
  <ScaleCrop>false</ScaleCrop>
  <Company>LifeStream Medical, Inc.</Company>
  <LinksUpToDate>false</LinksUpToDate>
  <CharactersWithSpaces>8792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Runels</dc:creator>
  <cp:keywords/>
  <cp:lastModifiedBy>Charles Runels</cp:lastModifiedBy>
  <cp:revision>1</cp:revision>
  <dcterms:created xsi:type="dcterms:W3CDTF">2010-08-17T01:27:00Z</dcterms:created>
  <dcterms:modified xsi:type="dcterms:W3CDTF">2010-08-17T01:27:00Z</dcterms:modified>
</cp:coreProperties>
</file>